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46A47" w:rsidRDefault="00FB4920" w:rsidP="007830CD">
      <w:pPr>
        <w:spacing w:after="240"/>
        <w:jc w:val="center"/>
        <w:rPr>
          <w:sz w:val="32"/>
          <w:szCs w:val="32"/>
          <w:lang w:val="id-ID"/>
        </w:rPr>
      </w:pPr>
      <w:r>
        <w:rPr>
          <w:sz w:val="32"/>
          <w:szCs w:val="32"/>
          <w:lang w:val="id-ID"/>
        </w:rPr>
        <w:t>Aksesibilitas</w:t>
      </w:r>
      <w:r w:rsidR="00146A47">
        <w:rPr>
          <w:sz w:val="32"/>
          <w:szCs w:val="32"/>
          <w:lang w:val="id-ID"/>
        </w:rPr>
        <w:t xml:space="preserve"> </w:t>
      </w:r>
      <w:r>
        <w:rPr>
          <w:sz w:val="32"/>
          <w:szCs w:val="32"/>
          <w:lang w:val="id-ID"/>
        </w:rPr>
        <w:t>m</w:t>
      </w:r>
      <w:r w:rsidR="00146A47">
        <w:rPr>
          <w:sz w:val="32"/>
          <w:szCs w:val="32"/>
          <w:lang w:val="id-ID"/>
        </w:rPr>
        <w:t xml:space="preserve">edia </w:t>
      </w:r>
      <w:r>
        <w:rPr>
          <w:sz w:val="32"/>
          <w:szCs w:val="32"/>
          <w:lang w:val="id-ID"/>
        </w:rPr>
        <w:t>o</w:t>
      </w:r>
      <w:r w:rsidR="00146A47">
        <w:rPr>
          <w:sz w:val="32"/>
          <w:szCs w:val="32"/>
          <w:lang w:val="id-ID"/>
        </w:rPr>
        <w:t xml:space="preserve">nline </w:t>
      </w:r>
      <w:r>
        <w:rPr>
          <w:sz w:val="32"/>
          <w:szCs w:val="32"/>
          <w:lang w:val="id-ID"/>
        </w:rPr>
        <w:t xml:space="preserve">pada </w:t>
      </w:r>
      <w:r w:rsidR="00146A47">
        <w:rPr>
          <w:sz w:val="32"/>
          <w:szCs w:val="32"/>
          <w:lang w:val="id-ID"/>
        </w:rPr>
        <w:t xml:space="preserve">Masyarakat Pedesaan </w:t>
      </w:r>
      <w:r>
        <w:rPr>
          <w:sz w:val="32"/>
          <w:szCs w:val="32"/>
          <w:lang w:val="id-ID"/>
        </w:rPr>
        <w:t>di</w:t>
      </w:r>
      <w:r w:rsidR="00146A47">
        <w:rPr>
          <w:sz w:val="32"/>
          <w:szCs w:val="32"/>
          <w:lang w:val="id-ID"/>
        </w:rPr>
        <w:t xml:space="preserve"> Kecamatan Bua Kabupaten Luwu </w:t>
      </w:r>
    </w:p>
    <w:p w:rsidR="00FB4920" w:rsidRPr="00857679" w:rsidRDefault="00FB4920" w:rsidP="00FB4920">
      <w:pPr>
        <w:spacing w:after="120"/>
        <w:jc w:val="center"/>
        <w:rPr>
          <w:i/>
          <w:sz w:val="32"/>
          <w:szCs w:val="32"/>
          <w:lang w:val="id-ID"/>
        </w:rPr>
      </w:pPr>
      <w:r w:rsidRPr="00857679">
        <w:rPr>
          <w:i/>
          <w:sz w:val="32"/>
          <w:szCs w:val="32"/>
          <w:lang w:val="id-ID"/>
        </w:rPr>
        <w:t>Media Online</w:t>
      </w:r>
      <w:r w:rsidR="003110DD" w:rsidRPr="00857679">
        <w:rPr>
          <w:i/>
          <w:sz w:val="32"/>
          <w:szCs w:val="32"/>
          <w:lang w:val="id-ID"/>
        </w:rPr>
        <w:t xml:space="preserve"> accessibility </w:t>
      </w:r>
      <w:r w:rsidRPr="00857679">
        <w:rPr>
          <w:i/>
          <w:sz w:val="32"/>
          <w:szCs w:val="32"/>
          <w:lang w:val="id-ID"/>
        </w:rPr>
        <w:t>in rural communities in Bua District, Luwu Regency</w:t>
      </w:r>
    </w:p>
    <w:p w:rsidR="00290A0C" w:rsidRPr="00DC04CF" w:rsidRDefault="00962953" w:rsidP="00FB4920">
      <w:pPr>
        <w:spacing w:after="120"/>
        <w:jc w:val="center"/>
        <w:rPr>
          <w:color w:val="0070C0"/>
          <w:sz w:val="20"/>
          <w:vertAlign w:val="superscript"/>
          <w:lang w:val="id-ID"/>
        </w:rPr>
      </w:pPr>
      <w:r>
        <w:rPr>
          <w:sz w:val="22"/>
          <w:szCs w:val="22"/>
          <w:lang w:val="id-ID"/>
        </w:rPr>
        <w:t>Kasmad Kamal</w:t>
      </w:r>
      <w:r w:rsidR="002A01C2" w:rsidRPr="007830CD">
        <w:rPr>
          <w:sz w:val="22"/>
          <w:szCs w:val="22"/>
          <w:vertAlign w:val="superscript"/>
        </w:rPr>
        <w:t>)</w:t>
      </w:r>
      <w:r w:rsidR="002A01C2" w:rsidRPr="007830CD">
        <w:rPr>
          <w:sz w:val="22"/>
          <w:szCs w:val="22"/>
        </w:rPr>
        <w:t xml:space="preserve">, </w:t>
      </w:r>
      <w:r>
        <w:rPr>
          <w:sz w:val="22"/>
          <w:szCs w:val="22"/>
          <w:lang w:val="id-ID"/>
        </w:rPr>
        <w:t>Muhammad Ardiansyah Makmur</w:t>
      </w:r>
      <w:r w:rsidR="002A01C2" w:rsidRPr="007830CD">
        <w:rPr>
          <w:sz w:val="22"/>
          <w:szCs w:val="22"/>
          <w:vertAlign w:val="superscript"/>
        </w:rPr>
        <w:t>2)</w:t>
      </w:r>
      <w:r w:rsidR="00DC04CF">
        <w:rPr>
          <w:sz w:val="22"/>
          <w:szCs w:val="22"/>
          <w:lang w:val="id-ID"/>
        </w:rPr>
        <w:t>, Muhammad Rayes Ibrahim</w:t>
      </w:r>
      <w:r w:rsidR="00DC04CF">
        <w:rPr>
          <w:sz w:val="22"/>
          <w:szCs w:val="22"/>
          <w:vertAlign w:val="superscript"/>
          <w:lang w:val="id-ID"/>
        </w:rPr>
        <w:t>3)</w:t>
      </w:r>
    </w:p>
    <w:p w:rsidR="00DC04CF" w:rsidRPr="00BC6677" w:rsidRDefault="00DC04CF" w:rsidP="00DC04CF">
      <w:pPr>
        <w:jc w:val="center"/>
        <w:rPr>
          <w:sz w:val="18"/>
          <w:szCs w:val="18"/>
          <w:lang w:val="id-ID"/>
        </w:rPr>
      </w:pPr>
      <w:r w:rsidRPr="00290A0C">
        <w:rPr>
          <w:sz w:val="18"/>
          <w:szCs w:val="18"/>
          <w:vertAlign w:val="superscript"/>
        </w:rPr>
        <w:t>1</w:t>
      </w:r>
      <w:proofErr w:type="gramStart"/>
      <w:r>
        <w:rPr>
          <w:sz w:val="18"/>
          <w:szCs w:val="18"/>
          <w:vertAlign w:val="superscript"/>
        </w:rPr>
        <w:t>,2</w:t>
      </w:r>
      <w:proofErr w:type="gramEnd"/>
      <w:r w:rsidR="00B557BF">
        <w:rPr>
          <w:sz w:val="18"/>
          <w:szCs w:val="18"/>
          <w:vertAlign w:val="superscript"/>
          <w:lang w:val="id-ID"/>
        </w:rPr>
        <w:t xml:space="preserve"> </w:t>
      </w:r>
      <w:r w:rsidR="00B557BF">
        <w:rPr>
          <w:sz w:val="18"/>
          <w:szCs w:val="18"/>
          <w:lang w:val="id-ID"/>
        </w:rPr>
        <w:t xml:space="preserve">Fakultas Ilmu Sosial Ilmu Politik </w:t>
      </w:r>
      <w:r>
        <w:rPr>
          <w:sz w:val="18"/>
          <w:szCs w:val="18"/>
          <w:lang w:val="id-ID"/>
        </w:rPr>
        <w:t>Universitas Andi Dj</w:t>
      </w:r>
      <w:r w:rsidR="003110DD">
        <w:rPr>
          <w:sz w:val="18"/>
          <w:szCs w:val="18"/>
          <w:lang w:val="id-ID"/>
        </w:rPr>
        <w:t xml:space="preserve">emma, </w:t>
      </w:r>
      <w:r>
        <w:rPr>
          <w:sz w:val="18"/>
          <w:szCs w:val="18"/>
          <w:lang w:val="id-ID"/>
        </w:rPr>
        <w:t>Palopo</w:t>
      </w:r>
    </w:p>
    <w:p w:rsidR="00DC04CF" w:rsidRPr="00BC6677" w:rsidRDefault="00DC04CF" w:rsidP="00DC04CF">
      <w:pPr>
        <w:pStyle w:val="PageNumber1"/>
        <w:spacing w:after="120"/>
        <w:rPr>
          <w:rFonts w:ascii="Times New Roman" w:hAnsi="Times New Roman"/>
          <w:sz w:val="18"/>
          <w:szCs w:val="18"/>
          <w:lang w:val="id-ID"/>
        </w:rPr>
      </w:pPr>
      <w:r w:rsidRPr="00290A0C">
        <w:rPr>
          <w:rFonts w:ascii="Times New Roman" w:hAnsi="Times New Roman"/>
          <w:sz w:val="18"/>
          <w:szCs w:val="18"/>
          <w:vertAlign w:val="superscript"/>
        </w:rPr>
        <w:t>1</w:t>
      </w:r>
      <w:r>
        <w:rPr>
          <w:rFonts w:ascii="Times New Roman" w:hAnsi="Times New Roman"/>
          <w:sz w:val="18"/>
          <w:szCs w:val="18"/>
          <w:vertAlign w:val="superscript"/>
        </w:rPr>
        <w:t>,2</w:t>
      </w:r>
      <w:r>
        <w:rPr>
          <w:rFonts w:ascii="Times New Roman" w:hAnsi="Times New Roman"/>
          <w:sz w:val="18"/>
          <w:szCs w:val="18"/>
        </w:rPr>
        <w:t xml:space="preserve">Jl. </w:t>
      </w:r>
      <w:r>
        <w:rPr>
          <w:rFonts w:ascii="Times New Roman" w:hAnsi="Times New Roman"/>
          <w:sz w:val="18"/>
          <w:szCs w:val="18"/>
          <w:lang w:val="id-ID"/>
        </w:rPr>
        <w:t>Sultan Hasanuddin No.13, Palopo, 91912, Telp/</w:t>
      </w:r>
      <w:proofErr w:type="gramStart"/>
      <w:r>
        <w:rPr>
          <w:rFonts w:ascii="Times New Roman" w:hAnsi="Times New Roman"/>
          <w:sz w:val="18"/>
          <w:szCs w:val="18"/>
          <w:lang w:val="id-ID"/>
        </w:rPr>
        <w:t>Fax :</w:t>
      </w:r>
      <w:proofErr w:type="gramEnd"/>
      <w:r>
        <w:rPr>
          <w:rFonts w:ascii="Times New Roman" w:hAnsi="Times New Roman"/>
          <w:sz w:val="18"/>
          <w:szCs w:val="18"/>
          <w:lang w:val="id-ID"/>
        </w:rPr>
        <w:t xml:space="preserve"> 0471-23552</w:t>
      </w:r>
    </w:p>
    <w:p w:rsidR="00DC04CF" w:rsidRPr="00DC04CF" w:rsidRDefault="00962953" w:rsidP="00DC04CF">
      <w:pPr>
        <w:jc w:val="center"/>
        <w:rPr>
          <w:sz w:val="18"/>
          <w:szCs w:val="18"/>
          <w:vertAlign w:val="superscript"/>
          <w:lang w:val="id-ID"/>
        </w:rPr>
      </w:pPr>
      <w:r>
        <w:rPr>
          <w:sz w:val="18"/>
          <w:szCs w:val="18"/>
          <w:lang w:val="id-ID"/>
        </w:rPr>
        <w:t>Kasmadunanda@gmail.com</w:t>
      </w:r>
      <w:r w:rsidR="00DC04CF" w:rsidRPr="00DC04CF">
        <w:rPr>
          <w:sz w:val="18"/>
          <w:szCs w:val="18"/>
          <w:vertAlign w:val="superscript"/>
        </w:rPr>
        <w:t>1)</w:t>
      </w:r>
      <w:r w:rsidR="00DC04CF" w:rsidRPr="00DC04CF">
        <w:rPr>
          <w:sz w:val="18"/>
          <w:szCs w:val="18"/>
        </w:rPr>
        <w:t xml:space="preserve">, </w:t>
      </w:r>
      <w:hyperlink r:id="rId9" w:history="1">
        <w:r w:rsidRPr="00962953">
          <w:rPr>
            <w:sz w:val="18"/>
            <w:szCs w:val="18"/>
            <w:lang w:val="id-ID"/>
          </w:rPr>
          <w:t xml:space="preserve"> </w:t>
        </w:r>
        <w:r w:rsidRPr="00DC04CF">
          <w:rPr>
            <w:sz w:val="18"/>
            <w:szCs w:val="18"/>
            <w:lang w:val="id-ID"/>
          </w:rPr>
          <w:t>ardyansyahmakmur93@gmail.com</w:t>
        </w:r>
        <w:r w:rsidRPr="0025456F">
          <w:rPr>
            <w:rStyle w:val="Hyperlink"/>
            <w:sz w:val="18"/>
            <w:szCs w:val="18"/>
            <w:vertAlign w:val="superscript"/>
          </w:rPr>
          <w:t xml:space="preserve"> </w:t>
        </w:r>
        <w:r w:rsidR="00AF17B7" w:rsidRPr="0025456F">
          <w:rPr>
            <w:rStyle w:val="Hyperlink"/>
            <w:sz w:val="18"/>
            <w:szCs w:val="18"/>
            <w:vertAlign w:val="superscript"/>
          </w:rPr>
          <w:t>2</w:t>
        </w:r>
      </w:hyperlink>
      <w:r w:rsidR="00DC04CF" w:rsidRPr="00DC04CF">
        <w:rPr>
          <w:sz w:val="18"/>
          <w:szCs w:val="18"/>
          <w:vertAlign w:val="superscript"/>
        </w:rPr>
        <w:t>)</w:t>
      </w:r>
      <w:r w:rsidR="00DC04CF" w:rsidRPr="00DC04CF">
        <w:rPr>
          <w:sz w:val="18"/>
          <w:szCs w:val="18"/>
          <w:lang w:val="id-ID"/>
        </w:rPr>
        <w:t>, rayesibrahim_unanda@gmail.com</w:t>
      </w:r>
      <w:r w:rsidR="00DC04CF" w:rsidRPr="00DC04CF">
        <w:rPr>
          <w:sz w:val="18"/>
          <w:szCs w:val="18"/>
          <w:vertAlign w:val="superscript"/>
          <w:lang w:val="id-ID"/>
        </w:rPr>
        <w:t>3)</w:t>
      </w:r>
    </w:p>
    <w:p w:rsidR="00290A0C" w:rsidRPr="00DC04CF" w:rsidRDefault="00290A0C" w:rsidP="008B28FA">
      <w:pPr>
        <w:jc w:val="center"/>
        <w:rPr>
          <w:sz w:val="18"/>
          <w:szCs w:val="18"/>
        </w:rPr>
      </w:pPr>
    </w:p>
    <w:p w:rsidR="002A01C2" w:rsidRDefault="002A01C2">
      <w:pPr>
        <w:rPr>
          <w:b/>
        </w:rPr>
      </w:pPr>
    </w:p>
    <w:p w:rsidR="00AF17B7" w:rsidRPr="00CE6725" w:rsidRDefault="00D66C4D" w:rsidP="00CE6725">
      <w:pPr>
        <w:pStyle w:val="AbstractTitle"/>
        <w:spacing w:after="120"/>
        <w:ind w:right="568"/>
        <w:jc w:val="both"/>
        <w:rPr>
          <w:rFonts w:ascii="Times New Roman" w:hAnsi="Times New Roman"/>
          <w:b w:val="0"/>
          <w:sz w:val="20"/>
        </w:rPr>
      </w:pPr>
      <w:proofErr w:type="spellStart"/>
      <w:proofErr w:type="gramStart"/>
      <w:r w:rsidRPr="00395FA5">
        <w:rPr>
          <w:rFonts w:ascii="Times New Roman" w:hAnsi="Times New Roman"/>
          <w:sz w:val="20"/>
        </w:rPr>
        <w:t>Abstrak</w:t>
      </w:r>
      <w:proofErr w:type="spellEnd"/>
      <w:r w:rsidRPr="00395FA5">
        <w:rPr>
          <w:rFonts w:ascii="Times New Roman" w:hAnsi="Times New Roman"/>
          <w:b w:val="0"/>
          <w:sz w:val="20"/>
        </w:rPr>
        <w:t xml:space="preserve"> – </w:t>
      </w:r>
      <w:proofErr w:type="spellStart"/>
      <w:r w:rsidR="00FB4920">
        <w:rPr>
          <w:rFonts w:ascii="Times New Roman" w:hAnsi="Times New Roman"/>
          <w:b w:val="0"/>
          <w:sz w:val="20"/>
        </w:rPr>
        <w:t>Aksesibilitas</w:t>
      </w:r>
      <w:proofErr w:type="spellEnd"/>
      <w:r w:rsidR="00146A47" w:rsidRPr="00146A47">
        <w:rPr>
          <w:rFonts w:ascii="Times New Roman" w:hAnsi="Times New Roman"/>
          <w:b w:val="0"/>
          <w:sz w:val="20"/>
        </w:rPr>
        <w:t xml:space="preserve"> Media Online di </w:t>
      </w:r>
      <w:proofErr w:type="spellStart"/>
      <w:r w:rsidR="00146A47" w:rsidRPr="00146A47">
        <w:rPr>
          <w:rFonts w:ascii="Times New Roman" w:hAnsi="Times New Roman"/>
          <w:b w:val="0"/>
          <w:sz w:val="20"/>
        </w:rPr>
        <w:t>Masyarakat</w:t>
      </w:r>
      <w:proofErr w:type="spellEnd"/>
      <w:r w:rsidR="00146A47" w:rsidRPr="00146A47">
        <w:rPr>
          <w:rFonts w:ascii="Times New Roman" w:hAnsi="Times New Roman"/>
          <w:b w:val="0"/>
          <w:sz w:val="20"/>
        </w:rPr>
        <w:t xml:space="preserve"> </w:t>
      </w:r>
      <w:proofErr w:type="spellStart"/>
      <w:r w:rsidR="00146A47" w:rsidRPr="00146A47">
        <w:rPr>
          <w:rFonts w:ascii="Times New Roman" w:hAnsi="Times New Roman"/>
          <w:b w:val="0"/>
          <w:sz w:val="20"/>
        </w:rPr>
        <w:t>Pedesaan</w:t>
      </w:r>
      <w:proofErr w:type="spellEnd"/>
      <w:r w:rsidR="00146A47" w:rsidRPr="00146A47">
        <w:rPr>
          <w:rFonts w:ascii="Times New Roman" w:hAnsi="Times New Roman"/>
          <w:b w:val="0"/>
          <w:sz w:val="20"/>
        </w:rPr>
        <w:t xml:space="preserve"> </w:t>
      </w:r>
      <w:proofErr w:type="spellStart"/>
      <w:r w:rsidR="00146A47" w:rsidRPr="00146A47">
        <w:rPr>
          <w:rFonts w:ascii="Times New Roman" w:hAnsi="Times New Roman"/>
          <w:b w:val="0"/>
          <w:sz w:val="20"/>
        </w:rPr>
        <w:t>pada</w:t>
      </w:r>
      <w:proofErr w:type="spellEnd"/>
      <w:r w:rsidR="00146A47" w:rsidRPr="00146A47">
        <w:rPr>
          <w:rFonts w:ascii="Times New Roman" w:hAnsi="Times New Roman"/>
          <w:b w:val="0"/>
          <w:sz w:val="20"/>
        </w:rPr>
        <w:t xml:space="preserve"> </w:t>
      </w:r>
      <w:proofErr w:type="spellStart"/>
      <w:r w:rsidR="00146A47" w:rsidRPr="00146A47">
        <w:rPr>
          <w:rFonts w:ascii="Times New Roman" w:hAnsi="Times New Roman"/>
          <w:b w:val="0"/>
          <w:sz w:val="20"/>
        </w:rPr>
        <w:t>Kecam</w:t>
      </w:r>
      <w:r w:rsidR="00146A47">
        <w:rPr>
          <w:rFonts w:ascii="Times New Roman" w:hAnsi="Times New Roman"/>
          <w:b w:val="0"/>
          <w:sz w:val="20"/>
        </w:rPr>
        <w:t>atan</w:t>
      </w:r>
      <w:proofErr w:type="spellEnd"/>
      <w:r w:rsidR="00146A47">
        <w:rPr>
          <w:rFonts w:ascii="Times New Roman" w:hAnsi="Times New Roman"/>
          <w:b w:val="0"/>
          <w:sz w:val="20"/>
        </w:rPr>
        <w:t xml:space="preserve"> </w:t>
      </w:r>
      <w:proofErr w:type="spellStart"/>
      <w:r w:rsidR="00146A47">
        <w:rPr>
          <w:rFonts w:ascii="Times New Roman" w:hAnsi="Times New Roman"/>
          <w:b w:val="0"/>
          <w:sz w:val="20"/>
        </w:rPr>
        <w:t>Belopa</w:t>
      </w:r>
      <w:proofErr w:type="spellEnd"/>
      <w:r w:rsidR="00146A47">
        <w:rPr>
          <w:rFonts w:ascii="Times New Roman" w:hAnsi="Times New Roman"/>
          <w:b w:val="0"/>
          <w:sz w:val="20"/>
        </w:rPr>
        <w:t xml:space="preserve"> </w:t>
      </w:r>
      <w:proofErr w:type="spellStart"/>
      <w:r w:rsidR="00146A47">
        <w:rPr>
          <w:rFonts w:ascii="Times New Roman" w:hAnsi="Times New Roman"/>
          <w:b w:val="0"/>
          <w:sz w:val="20"/>
        </w:rPr>
        <w:t>Kabupaten</w:t>
      </w:r>
      <w:proofErr w:type="spellEnd"/>
      <w:r w:rsidR="00146A47">
        <w:rPr>
          <w:rFonts w:ascii="Times New Roman" w:hAnsi="Times New Roman"/>
          <w:b w:val="0"/>
          <w:sz w:val="20"/>
        </w:rPr>
        <w:t xml:space="preserve"> </w:t>
      </w:r>
      <w:proofErr w:type="spellStart"/>
      <w:r w:rsidR="00146A47">
        <w:rPr>
          <w:rFonts w:ascii="Times New Roman" w:hAnsi="Times New Roman"/>
          <w:b w:val="0"/>
          <w:sz w:val="20"/>
        </w:rPr>
        <w:t>Luwu</w:t>
      </w:r>
      <w:proofErr w:type="spellEnd"/>
      <w:r w:rsidR="00AF17B7" w:rsidRPr="00AF17B7">
        <w:rPr>
          <w:rFonts w:ascii="Times New Roman" w:hAnsi="Times New Roman"/>
          <w:b w:val="0"/>
          <w:sz w:val="20"/>
        </w:rPr>
        <w:t>.</w:t>
      </w:r>
      <w:proofErr w:type="gramEnd"/>
      <w:r w:rsidR="00AF17B7" w:rsidRPr="00AF17B7">
        <w:rPr>
          <w:rFonts w:ascii="Times New Roman" w:hAnsi="Times New Roman"/>
          <w:b w:val="0"/>
          <w:sz w:val="20"/>
        </w:rPr>
        <w:t xml:space="preserve"> </w:t>
      </w:r>
      <w:proofErr w:type="spellStart"/>
      <w:proofErr w:type="gramStart"/>
      <w:r w:rsidR="00AF17B7" w:rsidRPr="00AF17B7">
        <w:rPr>
          <w:rFonts w:ascii="Times New Roman" w:hAnsi="Times New Roman"/>
          <w:b w:val="0"/>
          <w:sz w:val="20"/>
        </w:rPr>
        <w:t>Penelitian</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ini</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bertujuan</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untuk</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menganalisis</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bentuk</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atau</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jenis</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informasi</w:t>
      </w:r>
      <w:proofErr w:type="spellEnd"/>
      <w:r w:rsidR="00AF17B7" w:rsidRPr="00AF17B7">
        <w:rPr>
          <w:rFonts w:ascii="Times New Roman" w:hAnsi="Times New Roman"/>
          <w:b w:val="0"/>
          <w:sz w:val="20"/>
        </w:rPr>
        <w:t xml:space="preserve"> yang paling </w:t>
      </w:r>
      <w:proofErr w:type="spellStart"/>
      <w:r w:rsidR="00AF17B7" w:rsidRPr="00AF17B7">
        <w:rPr>
          <w:rFonts w:ascii="Times New Roman" w:hAnsi="Times New Roman"/>
          <w:b w:val="0"/>
          <w:sz w:val="20"/>
        </w:rPr>
        <w:t>banyak</w:t>
      </w:r>
      <w:proofErr w:type="spellEnd"/>
      <w:r w:rsidR="00AF17B7" w:rsidRPr="00AF17B7">
        <w:rPr>
          <w:rFonts w:ascii="Times New Roman" w:hAnsi="Times New Roman"/>
          <w:b w:val="0"/>
          <w:sz w:val="20"/>
        </w:rPr>
        <w:t xml:space="preserve"> di </w:t>
      </w:r>
      <w:proofErr w:type="spellStart"/>
      <w:r w:rsidR="00AF17B7" w:rsidRPr="00AF17B7">
        <w:rPr>
          <w:rFonts w:ascii="Times New Roman" w:hAnsi="Times New Roman"/>
          <w:b w:val="0"/>
          <w:sz w:val="20"/>
        </w:rPr>
        <w:t>akses</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oleh</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masyarakat</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pedesaan</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dan</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kelompok</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masyarakat</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pedesaan</w:t>
      </w:r>
      <w:proofErr w:type="spellEnd"/>
      <w:r w:rsidR="00AF17B7" w:rsidRPr="00AF17B7">
        <w:rPr>
          <w:rFonts w:ascii="Times New Roman" w:hAnsi="Times New Roman"/>
          <w:b w:val="0"/>
          <w:sz w:val="20"/>
        </w:rPr>
        <w:t xml:space="preserve"> yang </w:t>
      </w:r>
      <w:proofErr w:type="spellStart"/>
      <w:r w:rsidR="00AF17B7" w:rsidRPr="00AF17B7">
        <w:rPr>
          <w:rFonts w:ascii="Times New Roman" w:hAnsi="Times New Roman"/>
          <w:b w:val="0"/>
          <w:sz w:val="20"/>
        </w:rPr>
        <w:t>banyak</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mengakses</w:t>
      </w:r>
      <w:proofErr w:type="spellEnd"/>
      <w:r w:rsidR="00AF17B7" w:rsidRPr="00AF17B7">
        <w:rPr>
          <w:rFonts w:ascii="Times New Roman" w:hAnsi="Times New Roman"/>
          <w:b w:val="0"/>
          <w:sz w:val="20"/>
        </w:rPr>
        <w:t xml:space="preserve"> </w:t>
      </w:r>
      <w:r w:rsidR="00E968F3">
        <w:rPr>
          <w:rFonts w:ascii="Times New Roman" w:hAnsi="Times New Roman"/>
          <w:b w:val="0"/>
          <w:sz w:val="20"/>
        </w:rPr>
        <w:t xml:space="preserve">media </w:t>
      </w:r>
      <w:proofErr w:type="spellStart"/>
      <w:r w:rsidR="00E968F3">
        <w:rPr>
          <w:rFonts w:ascii="Times New Roman" w:hAnsi="Times New Roman"/>
          <w:b w:val="0"/>
          <w:sz w:val="20"/>
        </w:rPr>
        <w:t>online</w:t>
      </w:r>
      <w:r w:rsidR="00AF17B7" w:rsidRPr="00AF17B7">
        <w:rPr>
          <w:rFonts w:ascii="Times New Roman" w:hAnsi="Times New Roman"/>
          <w:b w:val="0"/>
          <w:sz w:val="20"/>
        </w:rPr>
        <w:t>.</w:t>
      </w:r>
      <w:proofErr w:type="spellEnd"/>
      <w:proofErr w:type="gramEnd"/>
      <w:r w:rsidR="00CE6725">
        <w:rPr>
          <w:rFonts w:ascii="Times New Roman" w:hAnsi="Times New Roman"/>
          <w:b w:val="0"/>
          <w:sz w:val="20"/>
          <w:lang w:val="id-ID"/>
        </w:rPr>
        <w:t xml:space="preserve"> </w:t>
      </w:r>
      <w:proofErr w:type="spellStart"/>
      <w:r w:rsidR="00AF17B7" w:rsidRPr="00AF17B7">
        <w:rPr>
          <w:rFonts w:ascii="Times New Roman" w:hAnsi="Times New Roman"/>
          <w:b w:val="0"/>
          <w:sz w:val="20"/>
        </w:rPr>
        <w:t>Penelitian</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ini</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dilaksanakan</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pada</w:t>
      </w:r>
      <w:proofErr w:type="spellEnd"/>
      <w:r w:rsidR="00AF17B7" w:rsidRPr="00AF17B7">
        <w:rPr>
          <w:rFonts w:ascii="Times New Roman" w:hAnsi="Times New Roman"/>
          <w:b w:val="0"/>
          <w:sz w:val="20"/>
        </w:rPr>
        <w:t xml:space="preserve"> 2 </w:t>
      </w:r>
      <w:proofErr w:type="spellStart"/>
      <w:r w:rsidR="00AF17B7" w:rsidRPr="00AF17B7">
        <w:rPr>
          <w:rFonts w:ascii="Times New Roman" w:hAnsi="Times New Roman"/>
          <w:b w:val="0"/>
          <w:sz w:val="20"/>
        </w:rPr>
        <w:t>Desa</w:t>
      </w:r>
      <w:proofErr w:type="spellEnd"/>
      <w:r w:rsidR="00AF17B7" w:rsidRPr="00AF17B7">
        <w:rPr>
          <w:rFonts w:ascii="Times New Roman" w:hAnsi="Times New Roman"/>
          <w:b w:val="0"/>
          <w:sz w:val="20"/>
        </w:rPr>
        <w:t xml:space="preserve">, </w:t>
      </w:r>
      <w:proofErr w:type="spellStart"/>
      <w:r w:rsidR="00146A47">
        <w:rPr>
          <w:rFonts w:ascii="Times New Roman" w:hAnsi="Times New Roman"/>
          <w:b w:val="0"/>
          <w:sz w:val="20"/>
        </w:rPr>
        <w:t>Desa</w:t>
      </w:r>
      <w:proofErr w:type="spellEnd"/>
      <w:r w:rsidR="00146A47">
        <w:rPr>
          <w:rFonts w:ascii="Times New Roman" w:hAnsi="Times New Roman"/>
          <w:b w:val="0"/>
          <w:sz w:val="20"/>
        </w:rPr>
        <w:t xml:space="preserve"> </w:t>
      </w:r>
      <w:proofErr w:type="spellStart"/>
      <w:r w:rsidR="00146A47">
        <w:rPr>
          <w:rFonts w:ascii="Times New Roman" w:hAnsi="Times New Roman"/>
          <w:b w:val="0"/>
          <w:sz w:val="20"/>
        </w:rPr>
        <w:t>Lengkong</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dan</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Desa</w:t>
      </w:r>
      <w:proofErr w:type="spellEnd"/>
      <w:r w:rsidR="00AF17B7" w:rsidRPr="00AF17B7">
        <w:rPr>
          <w:rFonts w:ascii="Times New Roman" w:hAnsi="Times New Roman"/>
          <w:b w:val="0"/>
          <w:sz w:val="20"/>
        </w:rPr>
        <w:t xml:space="preserve"> </w:t>
      </w:r>
      <w:proofErr w:type="spellStart"/>
      <w:r w:rsidR="00146A47">
        <w:rPr>
          <w:rFonts w:ascii="Times New Roman" w:hAnsi="Times New Roman"/>
          <w:b w:val="0"/>
          <w:sz w:val="20"/>
        </w:rPr>
        <w:t>Karang-karangan</w:t>
      </w:r>
      <w:proofErr w:type="spellEnd"/>
      <w:r w:rsidR="00AF17B7" w:rsidRPr="00AF17B7">
        <w:rPr>
          <w:rFonts w:ascii="Times New Roman" w:hAnsi="Times New Roman"/>
          <w:b w:val="0"/>
          <w:sz w:val="20"/>
        </w:rPr>
        <w:t xml:space="preserve"> di </w:t>
      </w:r>
      <w:proofErr w:type="spellStart"/>
      <w:r w:rsidR="00AF17B7" w:rsidRPr="00AF17B7">
        <w:rPr>
          <w:rFonts w:ascii="Times New Roman" w:hAnsi="Times New Roman"/>
          <w:b w:val="0"/>
          <w:sz w:val="20"/>
        </w:rPr>
        <w:t>Kecamatan</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Belopa</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Kabupaten</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Luwu.Pemilihan</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kedua</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Desa</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ini</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karena</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masih</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dalam</w:t>
      </w:r>
      <w:proofErr w:type="spellEnd"/>
      <w:r w:rsidR="00AF17B7" w:rsidRPr="00AF17B7">
        <w:rPr>
          <w:rFonts w:ascii="Times New Roman" w:hAnsi="Times New Roman"/>
          <w:b w:val="0"/>
          <w:sz w:val="20"/>
        </w:rPr>
        <w:t xml:space="preserve"> status </w:t>
      </w:r>
      <w:proofErr w:type="spellStart"/>
      <w:r w:rsidR="00AF17B7" w:rsidRPr="00AF17B7">
        <w:rPr>
          <w:rFonts w:ascii="Times New Roman" w:hAnsi="Times New Roman"/>
          <w:b w:val="0"/>
          <w:sz w:val="20"/>
        </w:rPr>
        <w:t>sebagai</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Desa</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berkembang</w:t>
      </w:r>
      <w:proofErr w:type="spellEnd"/>
      <w:r w:rsidR="00AF17B7" w:rsidRPr="00AF17B7">
        <w:rPr>
          <w:rFonts w:ascii="Times New Roman" w:hAnsi="Times New Roman"/>
          <w:b w:val="0"/>
          <w:sz w:val="20"/>
        </w:rPr>
        <w:t xml:space="preserve">, </w:t>
      </w:r>
      <w:r w:rsidR="006B0665">
        <w:rPr>
          <w:rFonts w:ascii="Times New Roman" w:hAnsi="Times New Roman"/>
          <w:b w:val="0"/>
          <w:sz w:val="20"/>
          <w:lang w:val="id-ID"/>
        </w:rPr>
        <w:t xml:space="preserve">sampel yang digunakan sebesar 100 responden dengan teknik </w:t>
      </w:r>
      <w:r w:rsidR="006B0665" w:rsidRPr="006B0665">
        <w:rPr>
          <w:rFonts w:ascii="Times New Roman" w:hAnsi="Times New Roman"/>
          <w:b w:val="0"/>
          <w:i/>
          <w:sz w:val="20"/>
          <w:lang w:val="id-ID"/>
        </w:rPr>
        <w:t>stratefied sampling</w:t>
      </w:r>
      <w:r w:rsidR="00AF17B7" w:rsidRPr="00AF17B7">
        <w:rPr>
          <w:rFonts w:ascii="Times New Roman" w:hAnsi="Times New Roman"/>
          <w:b w:val="0"/>
          <w:sz w:val="20"/>
        </w:rPr>
        <w:t xml:space="preserve">. </w:t>
      </w:r>
      <w:proofErr w:type="spellStart"/>
      <w:proofErr w:type="gramStart"/>
      <w:r w:rsidR="00AF17B7" w:rsidRPr="00AF17B7">
        <w:rPr>
          <w:rFonts w:ascii="Times New Roman" w:hAnsi="Times New Roman"/>
          <w:b w:val="0"/>
          <w:sz w:val="20"/>
        </w:rPr>
        <w:t>Analisis</w:t>
      </w:r>
      <w:proofErr w:type="spellEnd"/>
      <w:r w:rsidR="00AF17B7" w:rsidRPr="00AF17B7">
        <w:rPr>
          <w:rFonts w:ascii="Times New Roman" w:hAnsi="Times New Roman"/>
          <w:b w:val="0"/>
          <w:sz w:val="20"/>
        </w:rPr>
        <w:t xml:space="preserve"> data yang </w:t>
      </w:r>
      <w:proofErr w:type="spellStart"/>
      <w:r w:rsidR="00AF17B7" w:rsidRPr="00AF17B7">
        <w:rPr>
          <w:rFonts w:ascii="Times New Roman" w:hAnsi="Times New Roman"/>
          <w:b w:val="0"/>
          <w:sz w:val="20"/>
        </w:rPr>
        <w:t>digunakan</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peneliti</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dalam</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penelitian</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ini</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menggunakan</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analisis</w:t>
      </w:r>
      <w:proofErr w:type="spellEnd"/>
      <w:r w:rsidR="00AF17B7" w:rsidRPr="00AF17B7">
        <w:rPr>
          <w:rFonts w:ascii="Times New Roman" w:hAnsi="Times New Roman"/>
          <w:b w:val="0"/>
          <w:sz w:val="20"/>
        </w:rPr>
        <w:t xml:space="preserve"> data </w:t>
      </w:r>
      <w:proofErr w:type="spellStart"/>
      <w:r w:rsidR="00AF17B7" w:rsidRPr="00AF17B7">
        <w:rPr>
          <w:rFonts w:ascii="Times New Roman" w:hAnsi="Times New Roman"/>
          <w:b w:val="0"/>
          <w:sz w:val="20"/>
        </w:rPr>
        <w:t>statistik</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deskriptif</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serta</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menggunakan</w:t>
      </w:r>
      <w:proofErr w:type="spellEnd"/>
      <w:r w:rsidR="00AF17B7" w:rsidRPr="00AF17B7">
        <w:rPr>
          <w:rFonts w:ascii="Times New Roman" w:hAnsi="Times New Roman"/>
          <w:b w:val="0"/>
          <w:sz w:val="20"/>
        </w:rPr>
        <w:t xml:space="preserve"> program SPSS (Statistical Programme for Social Studies) </w:t>
      </w:r>
      <w:proofErr w:type="spellStart"/>
      <w:r w:rsidR="00AF17B7" w:rsidRPr="00AF17B7">
        <w:rPr>
          <w:rFonts w:ascii="Times New Roman" w:hAnsi="Times New Roman"/>
          <w:b w:val="0"/>
          <w:sz w:val="20"/>
        </w:rPr>
        <w:t>dan</w:t>
      </w:r>
      <w:proofErr w:type="spellEnd"/>
      <w:r w:rsidR="00AF17B7" w:rsidRPr="00AF17B7">
        <w:rPr>
          <w:rFonts w:ascii="Times New Roman" w:hAnsi="Times New Roman"/>
          <w:b w:val="0"/>
          <w:sz w:val="20"/>
        </w:rPr>
        <w:t xml:space="preserve"> Microsoft Excel 2016.</w:t>
      </w:r>
      <w:proofErr w:type="gramEnd"/>
      <w:r w:rsidR="00CE6725">
        <w:rPr>
          <w:rFonts w:ascii="Times New Roman" w:hAnsi="Times New Roman"/>
          <w:b w:val="0"/>
          <w:sz w:val="20"/>
          <w:lang w:val="id-ID"/>
        </w:rPr>
        <w:t xml:space="preserve"> </w:t>
      </w:r>
      <w:proofErr w:type="spellStart"/>
      <w:proofErr w:type="gramStart"/>
      <w:r w:rsidR="00AF17B7" w:rsidRPr="00AF17B7">
        <w:rPr>
          <w:rFonts w:ascii="Times New Roman" w:hAnsi="Times New Roman"/>
          <w:b w:val="0"/>
          <w:sz w:val="20"/>
        </w:rPr>
        <w:t>Bentuk</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atau</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jenis</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informasi</w:t>
      </w:r>
      <w:proofErr w:type="spellEnd"/>
      <w:r w:rsidR="00AF17B7" w:rsidRPr="00AF17B7">
        <w:rPr>
          <w:rFonts w:ascii="Times New Roman" w:hAnsi="Times New Roman"/>
          <w:b w:val="0"/>
          <w:sz w:val="20"/>
        </w:rPr>
        <w:t xml:space="preserve"> yang paling </w:t>
      </w:r>
      <w:proofErr w:type="spellStart"/>
      <w:r w:rsidR="00AF17B7" w:rsidRPr="00AF17B7">
        <w:rPr>
          <w:rFonts w:ascii="Times New Roman" w:hAnsi="Times New Roman"/>
          <w:b w:val="0"/>
          <w:sz w:val="20"/>
        </w:rPr>
        <w:t>banyak</w:t>
      </w:r>
      <w:proofErr w:type="spellEnd"/>
      <w:r w:rsidR="00AF17B7" w:rsidRPr="00AF17B7">
        <w:rPr>
          <w:rFonts w:ascii="Times New Roman" w:hAnsi="Times New Roman"/>
          <w:b w:val="0"/>
          <w:sz w:val="20"/>
        </w:rPr>
        <w:t xml:space="preserve"> di </w:t>
      </w:r>
      <w:proofErr w:type="spellStart"/>
      <w:r w:rsidR="00AF17B7" w:rsidRPr="00AF17B7">
        <w:rPr>
          <w:rFonts w:ascii="Times New Roman" w:hAnsi="Times New Roman"/>
          <w:b w:val="0"/>
          <w:sz w:val="20"/>
        </w:rPr>
        <w:t>akses</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oleh</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masyarakat</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pedesaan</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melalui</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perangkat</w:t>
      </w:r>
      <w:proofErr w:type="spellEnd"/>
      <w:r w:rsidR="00AF17B7" w:rsidRPr="00AF17B7">
        <w:rPr>
          <w:rFonts w:ascii="Times New Roman" w:hAnsi="Times New Roman"/>
          <w:b w:val="0"/>
          <w:sz w:val="20"/>
        </w:rPr>
        <w:t xml:space="preserve"> digital </w:t>
      </w:r>
      <w:proofErr w:type="spellStart"/>
      <w:r w:rsidR="00AF17B7" w:rsidRPr="00AF17B7">
        <w:rPr>
          <w:rFonts w:ascii="Times New Roman" w:hAnsi="Times New Roman"/>
          <w:b w:val="0"/>
          <w:sz w:val="20"/>
        </w:rPr>
        <w:t>adalah</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jenis</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informasi</w:t>
      </w:r>
      <w:proofErr w:type="spellEnd"/>
      <w:r w:rsidR="00AF17B7" w:rsidRPr="00AF17B7">
        <w:rPr>
          <w:rFonts w:ascii="Times New Roman" w:hAnsi="Times New Roman"/>
          <w:b w:val="0"/>
          <w:sz w:val="20"/>
        </w:rPr>
        <w:t xml:space="preserve"> yang </w:t>
      </w:r>
      <w:proofErr w:type="spellStart"/>
      <w:r w:rsidR="00AF17B7" w:rsidRPr="00AF17B7">
        <w:rPr>
          <w:rFonts w:ascii="Times New Roman" w:hAnsi="Times New Roman"/>
          <w:b w:val="0"/>
          <w:sz w:val="20"/>
        </w:rPr>
        <w:t>berkaitan</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dengan</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pekerjaan</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mereka</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berupa</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aplikasi</w:t>
      </w:r>
      <w:proofErr w:type="spellEnd"/>
      <w:r w:rsidR="00AF17B7" w:rsidRPr="00AF17B7">
        <w:rPr>
          <w:rFonts w:ascii="Times New Roman" w:hAnsi="Times New Roman"/>
          <w:b w:val="0"/>
          <w:sz w:val="20"/>
        </w:rPr>
        <w:t xml:space="preserve"> media </w:t>
      </w:r>
      <w:proofErr w:type="spellStart"/>
      <w:r w:rsidR="00AF17B7" w:rsidRPr="00AF17B7">
        <w:rPr>
          <w:rFonts w:ascii="Times New Roman" w:hAnsi="Times New Roman"/>
          <w:b w:val="0"/>
          <w:sz w:val="20"/>
        </w:rPr>
        <w:t>sosial</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seperti</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Whatsapp</w:t>
      </w:r>
      <w:proofErr w:type="spellEnd"/>
      <w:r w:rsidR="00AF17B7" w:rsidRPr="00AF17B7">
        <w:rPr>
          <w:rFonts w:ascii="Times New Roman" w:hAnsi="Times New Roman"/>
          <w:b w:val="0"/>
          <w:sz w:val="20"/>
        </w:rPr>
        <w:t xml:space="preserve">, Facebook, </w:t>
      </w:r>
      <w:proofErr w:type="spellStart"/>
      <w:r w:rsidR="00AF17B7" w:rsidRPr="00AF17B7">
        <w:rPr>
          <w:rFonts w:ascii="Times New Roman" w:hAnsi="Times New Roman"/>
          <w:b w:val="0"/>
          <w:sz w:val="20"/>
        </w:rPr>
        <w:t>Youtube</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dan</w:t>
      </w:r>
      <w:proofErr w:type="spellEnd"/>
      <w:r w:rsidR="00AF17B7" w:rsidRPr="00AF17B7">
        <w:rPr>
          <w:rFonts w:ascii="Times New Roman" w:hAnsi="Times New Roman"/>
          <w:b w:val="0"/>
          <w:sz w:val="20"/>
        </w:rPr>
        <w:t xml:space="preserve"> lain-lain.</w:t>
      </w:r>
      <w:proofErr w:type="gramEnd"/>
      <w:r w:rsidR="00AF17B7" w:rsidRPr="00AF17B7">
        <w:rPr>
          <w:rFonts w:ascii="Times New Roman" w:hAnsi="Times New Roman"/>
          <w:b w:val="0"/>
          <w:sz w:val="20"/>
        </w:rPr>
        <w:t xml:space="preserve"> </w:t>
      </w:r>
      <w:proofErr w:type="gramStart"/>
      <w:r w:rsidR="00AF17B7" w:rsidRPr="00AF17B7">
        <w:rPr>
          <w:rFonts w:ascii="Times New Roman" w:hAnsi="Times New Roman"/>
          <w:b w:val="0"/>
          <w:sz w:val="20"/>
        </w:rPr>
        <w:t xml:space="preserve">Media </w:t>
      </w:r>
      <w:proofErr w:type="spellStart"/>
      <w:r w:rsidR="00AF17B7" w:rsidRPr="00AF17B7">
        <w:rPr>
          <w:rFonts w:ascii="Times New Roman" w:hAnsi="Times New Roman"/>
          <w:b w:val="0"/>
          <w:sz w:val="20"/>
        </w:rPr>
        <w:t>sosial</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ini</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digunakan</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dalam</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berkomunikasi</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dan</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mengakses</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informasi</w:t>
      </w:r>
      <w:proofErr w:type="spellEnd"/>
      <w:r w:rsidR="00AF17B7" w:rsidRPr="00AF17B7">
        <w:rPr>
          <w:rFonts w:ascii="Times New Roman" w:hAnsi="Times New Roman"/>
          <w:b w:val="0"/>
          <w:sz w:val="20"/>
        </w:rPr>
        <w:t>.</w:t>
      </w:r>
      <w:proofErr w:type="gram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Kelompok</w:t>
      </w:r>
      <w:proofErr w:type="spellEnd"/>
      <w:r w:rsidR="00AF17B7" w:rsidRPr="00AF17B7">
        <w:rPr>
          <w:rFonts w:ascii="Times New Roman" w:hAnsi="Times New Roman"/>
          <w:b w:val="0"/>
          <w:sz w:val="20"/>
        </w:rPr>
        <w:t xml:space="preserve"> yang paling </w:t>
      </w:r>
      <w:proofErr w:type="spellStart"/>
      <w:r w:rsidR="00AF17B7" w:rsidRPr="00AF17B7">
        <w:rPr>
          <w:rFonts w:ascii="Times New Roman" w:hAnsi="Times New Roman"/>
          <w:b w:val="0"/>
          <w:sz w:val="20"/>
        </w:rPr>
        <w:t>banyak</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dalam</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mengakses</w:t>
      </w:r>
      <w:proofErr w:type="spellEnd"/>
      <w:r w:rsidR="00AF17B7" w:rsidRPr="00AF17B7">
        <w:rPr>
          <w:rFonts w:ascii="Times New Roman" w:hAnsi="Times New Roman"/>
          <w:b w:val="0"/>
          <w:sz w:val="20"/>
        </w:rPr>
        <w:t xml:space="preserve"> </w:t>
      </w:r>
      <w:r w:rsidR="00E968F3">
        <w:rPr>
          <w:rFonts w:ascii="Times New Roman" w:hAnsi="Times New Roman"/>
          <w:b w:val="0"/>
          <w:sz w:val="20"/>
        </w:rPr>
        <w:t>media online</w:t>
      </w:r>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adalah</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kelompok</w:t>
      </w:r>
      <w:proofErr w:type="spellEnd"/>
      <w:r w:rsidR="00AF17B7" w:rsidRPr="00AF17B7">
        <w:rPr>
          <w:rFonts w:ascii="Times New Roman" w:hAnsi="Times New Roman"/>
          <w:b w:val="0"/>
          <w:sz w:val="20"/>
        </w:rPr>
        <w:t xml:space="preserve"> </w:t>
      </w:r>
      <w:r w:rsidR="006B0665">
        <w:rPr>
          <w:rFonts w:ascii="Times New Roman" w:hAnsi="Times New Roman"/>
          <w:b w:val="0"/>
          <w:sz w:val="20"/>
          <w:lang w:val="id-ID"/>
        </w:rPr>
        <w:t>ASN</w:t>
      </w:r>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dimana</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kelompok</w:t>
      </w:r>
      <w:proofErr w:type="spellEnd"/>
      <w:r w:rsidR="00AF17B7" w:rsidRPr="00AF17B7">
        <w:rPr>
          <w:rFonts w:ascii="Times New Roman" w:hAnsi="Times New Roman"/>
          <w:b w:val="0"/>
          <w:sz w:val="20"/>
        </w:rPr>
        <w:t xml:space="preserve"> </w:t>
      </w:r>
      <w:r w:rsidR="006B0665">
        <w:rPr>
          <w:rFonts w:ascii="Times New Roman" w:hAnsi="Times New Roman"/>
          <w:b w:val="0"/>
          <w:sz w:val="20"/>
          <w:lang w:val="id-ID"/>
        </w:rPr>
        <w:t>ASN</w:t>
      </w:r>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adalah</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kelompok</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masyarakat</w:t>
      </w:r>
      <w:proofErr w:type="spellEnd"/>
      <w:r w:rsidR="00AF17B7" w:rsidRPr="00AF17B7">
        <w:rPr>
          <w:rFonts w:ascii="Times New Roman" w:hAnsi="Times New Roman"/>
          <w:b w:val="0"/>
          <w:sz w:val="20"/>
        </w:rPr>
        <w:t xml:space="preserve"> yang </w:t>
      </w:r>
      <w:proofErr w:type="spellStart"/>
      <w:r w:rsidR="00AF17B7" w:rsidRPr="00AF17B7">
        <w:rPr>
          <w:rFonts w:ascii="Times New Roman" w:hAnsi="Times New Roman"/>
          <w:b w:val="0"/>
          <w:sz w:val="20"/>
        </w:rPr>
        <w:t>sehari-harinya</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dalam</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pekerjaannya</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membutuhkan</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informasi</w:t>
      </w:r>
      <w:proofErr w:type="spellEnd"/>
      <w:r w:rsidR="00AF17B7" w:rsidRPr="00AF17B7">
        <w:rPr>
          <w:rFonts w:ascii="Times New Roman" w:hAnsi="Times New Roman"/>
          <w:b w:val="0"/>
          <w:sz w:val="20"/>
        </w:rPr>
        <w:t xml:space="preserve"> yang update </w:t>
      </w:r>
      <w:proofErr w:type="spellStart"/>
      <w:r w:rsidR="00AF17B7" w:rsidRPr="00AF17B7">
        <w:rPr>
          <w:rFonts w:ascii="Times New Roman" w:hAnsi="Times New Roman"/>
          <w:b w:val="0"/>
          <w:sz w:val="20"/>
        </w:rPr>
        <w:t>guna</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efisiensi</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dan</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kinerja</w:t>
      </w:r>
      <w:proofErr w:type="spellEnd"/>
      <w:r w:rsidR="00AF17B7" w:rsidRPr="00AF17B7">
        <w:rPr>
          <w:rFonts w:ascii="Times New Roman" w:hAnsi="Times New Roman"/>
          <w:b w:val="0"/>
          <w:sz w:val="20"/>
        </w:rPr>
        <w:t xml:space="preserve"> yang </w:t>
      </w:r>
      <w:proofErr w:type="spellStart"/>
      <w:r w:rsidR="00AF17B7" w:rsidRPr="00AF17B7">
        <w:rPr>
          <w:rFonts w:ascii="Times New Roman" w:hAnsi="Times New Roman"/>
          <w:b w:val="0"/>
          <w:sz w:val="20"/>
        </w:rPr>
        <w:t>baik</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dalam</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bekerja</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dan</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mengakses</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informasi</w:t>
      </w:r>
      <w:proofErr w:type="spellEnd"/>
      <w:r w:rsidR="00AF17B7" w:rsidRPr="00AF17B7">
        <w:rPr>
          <w:rFonts w:ascii="Times New Roman" w:hAnsi="Times New Roman"/>
          <w:b w:val="0"/>
          <w:sz w:val="20"/>
        </w:rPr>
        <w:t xml:space="preserve"> media online.</w:t>
      </w:r>
    </w:p>
    <w:p w:rsidR="00D66C4D" w:rsidRPr="00407E18" w:rsidRDefault="00D66C4D" w:rsidP="00AF17B7">
      <w:pPr>
        <w:pStyle w:val="AbstractTitle"/>
        <w:spacing w:after="120"/>
        <w:ind w:right="568"/>
        <w:jc w:val="both"/>
        <w:rPr>
          <w:rFonts w:ascii="Times New Roman" w:hAnsi="Times New Roman"/>
          <w:sz w:val="20"/>
          <w:lang w:val="id-ID"/>
        </w:rPr>
      </w:pPr>
      <w:r w:rsidRPr="00AF17B7">
        <w:rPr>
          <w:rFonts w:ascii="Times New Roman" w:hAnsi="Times New Roman"/>
          <w:sz w:val="20"/>
        </w:rPr>
        <w:t xml:space="preserve">Kata </w:t>
      </w:r>
      <w:proofErr w:type="spellStart"/>
      <w:r w:rsidRPr="00AF17B7">
        <w:rPr>
          <w:rFonts w:ascii="Times New Roman" w:hAnsi="Times New Roman"/>
          <w:sz w:val="20"/>
        </w:rPr>
        <w:t>Kunci</w:t>
      </w:r>
      <w:proofErr w:type="spellEnd"/>
      <w:r w:rsidR="00C85AB8" w:rsidRPr="00AF17B7">
        <w:rPr>
          <w:rFonts w:ascii="Times New Roman" w:hAnsi="Times New Roman"/>
          <w:sz w:val="20"/>
        </w:rPr>
        <w:t>:</w:t>
      </w:r>
      <w:r w:rsidRPr="00AF17B7">
        <w:rPr>
          <w:rFonts w:ascii="Times New Roman" w:hAnsi="Times New Roman"/>
          <w:sz w:val="20"/>
        </w:rPr>
        <w:t xml:space="preserve"> </w:t>
      </w:r>
      <w:r w:rsidR="00407E18">
        <w:rPr>
          <w:rFonts w:ascii="Times New Roman" w:hAnsi="Times New Roman"/>
          <w:b w:val="0"/>
          <w:sz w:val="20"/>
          <w:lang w:val="id-ID"/>
        </w:rPr>
        <w:t>Aksesibilitas</w:t>
      </w:r>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Masyarakat</w:t>
      </w:r>
      <w:proofErr w:type="spellEnd"/>
      <w:r w:rsidR="00AF17B7" w:rsidRPr="00AF17B7">
        <w:rPr>
          <w:rFonts w:ascii="Times New Roman" w:hAnsi="Times New Roman"/>
          <w:b w:val="0"/>
          <w:sz w:val="20"/>
        </w:rPr>
        <w:t xml:space="preserve"> </w:t>
      </w:r>
      <w:proofErr w:type="spellStart"/>
      <w:r w:rsidR="00AF17B7" w:rsidRPr="00AF17B7">
        <w:rPr>
          <w:rFonts w:ascii="Times New Roman" w:hAnsi="Times New Roman"/>
          <w:b w:val="0"/>
          <w:sz w:val="20"/>
        </w:rPr>
        <w:t>Pedesaan</w:t>
      </w:r>
      <w:proofErr w:type="spellEnd"/>
      <w:r w:rsidR="00407E18">
        <w:rPr>
          <w:rFonts w:ascii="Times New Roman" w:hAnsi="Times New Roman"/>
          <w:b w:val="0"/>
          <w:sz w:val="20"/>
          <w:lang w:val="id-ID"/>
        </w:rPr>
        <w:t xml:space="preserve">. </w:t>
      </w:r>
      <w:r w:rsidR="00407E18" w:rsidRPr="00AF17B7">
        <w:rPr>
          <w:rFonts w:ascii="Times New Roman" w:hAnsi="Times New Roman"/>
          <w:b w:val="0"/>
          <w:sz w:val="20"/>
        </w:rPr>
        <w:t>Media Online</w:t>
      </w:r>
    </w:p>
    <w:p w:rsidR="00407E18" w:rsidRPr="00BA3CC8" w:rsidRDefault="003A2FAB" w:rsidP="00CE6725">
      <w:pPr>
        <w:spacing w:after="120"/>
        <w:ind w:left="567" w:right="568"/>
        <w:jc w:val="both"/>
        <w:rPr>
          <w:i/>
          <w:sz w:val="20"/>
          <w:lang w:val="id-ID"/>
        </w:rPr>
      </w:pPr>
      <w:r w:rsidRPr="00BA3CC8">
        <w:rPr>
          <w:b/>
          <w:i/>
          <w:sz w:val="20"/>
        </w:rPr>
        <w:t xml:space="preserve">Abstract </w:t>
      </w:r>
      <w:r w:rsidRPr="00BA3CC8">
        <w:rPr>
          <w:i/>
          <w:sz w:val="20"/>
        </w:rPr>
        <w:t xml:space="preserve">– </w:t>
      </w:r>
      <w:r w:rsidR="00B557BF">
        <w:rPr>
          <w:i/>
          <w:sz w:val="20"/>
          <w:lang w:val="id-ID"/>
        </w:rPr>
        <w:t>Media Online</w:t>
      </w:r>
      <w:r w:rsidR="003110DD" w:rsidRPr="00BA3CC8">
        <w:rPr>
          <w:i/>
          <w:sz w:val="20"/>
        </w:rPr>
        <w:t xml:space="preserve"> accessibility among Communities in 2 Villages in </w:t>
      </w:r>
      <w:proofErr w:type="spellStart"/>
      <w:r w:rsidR="003110DD" w:rsidRPr="00BA3CC8">
        <w:rPr>
          <w:i/>
          <w:sz w:val="20"/>
        </w:rPr>
        <w:t>Belopa</w:t>
      </w:r>
      <w:proofErr w:type="spellEnd"/>
      <w:r w:rsidR="003110DD" w:rsidRPr="00BA3CC8">
        <w:rPr>
          <w:i/>
          <w:sz w:val="20"/>
        </w:rPr>
        <w:t xml:space="preserve"> District </w:t>
      </w:r>
      <w:proofErr w:type="spellStart"/>
      <w:r w:rsidR="003110DD" w:rsidRPr="00BA3CC8">
        <w:rPr>
          <w:i/>
          <w:sz w:val="20"/>
        </w:rPr>
        <w:t>Luwu</w:t>
      </w:r>
      <w:proofErr w:type="spellEnd"/>
      <w:r w:rsidR="003110DD" w:rsidRPr="00BA3CC8">
        <w:rPr>
          <w:i/>
          <w:sz w:val="20"/>
        </w:rPr>
        <w:t xml:space="preserve"> Regency</w:t>
      </w:r>
      <w:r w:rsidR="003110DD" w:rsidRPr="00BA3CC8">
        <w:rPr>
          <w:i/>
          <w:sz w:val="20"/>
          <w:lang w:val="id-ID"/>
        </w:rPr>
        <w:t xml:space="preserve">.this study to aims to analyzthe level of accessbility of </w:t>
      </w:r>
      <w:r w:rsidR="00B557BF">
        <w:rPr>
          <w:i/>
          <w:sz w:val="20"/>
          <w:lang w:val="id-ID"/>
        </w:rPr>
        <w:t>media online</w:t>
      </w:r>
      <w:r w:rsidR="003110DD" w:rsidRPr="00BA3CC8">
        <w:rPr>
          <w:i/>
          <w:sz w:val="20"/>
          <w:lang w:val="id-ID"/>
        </w:rPr>
        <w:t xml:space="preserve"> among rural communities and analyze which </w:t>
      </w:r>
      <w:proofErr w:type="gramStart"/>
      <w:r w:rsidR="003110DD" w:rsidRPr="00BA3CC8">
        <w:rPr>
          <w:i/>
          <w:sz w:val="20"/>
          <w:lang w:val="id-ID"/>
        </w:rPr>
        <w:t>group have</w:t>
      </w:r>
      <w:proofErr w:type="gramEnd"/>
      <w:r w:rsidR="003110DD" w:rsidRPr="00BA3CC8">
        <w:rPr>
          <w:i/>
          <w:sz w:val="20"/>
          <w:lang w:val="id-ID"/>
        </w:rPr>
        <w:t xml:space="preserve"> temost access to </w:t>
      </w:r>
      <w:r w:rsidR="00B557BF">
        <w:rPr>
          <w:i/>
          <w:sz w:val="20"/>
          <w:lang w:val="id-ID"/>
        </w:rPr>
        <w:t>media online</w:t>
      </w:r>
      <w:r w:rsidR="003110DD" w:rsidRPr="00BA3CC8">
        <w:rPr>
          <w:i/>
          <w:sz w:val="20"/>
          <w:lang w:val="id-ID"/>
        </w:rPr>
        <w:t xml:space="preserve"> in </w:t>
      </w:r>
      <w:r w:rsidR="00146A47">
        <w:rPr>
          <w:i/>
          <w:sz w:val="20"/>
          <w:lang w:val="id-ID"/>
        </w:rPr>
        <w:t>Desa Lengkong</w:t>
      </w:r>
      <w:r w:rsidR="003110DD" w:rsidRPr="00BA3CC8">
        <w:rPr>
          <w:i/>
          <w:sz w:val="20"/>
          <w:lang w:val="id-ID"/>
        </w:rPr>
        <w:t xml:space="preserve"> and Desa </w:t>
      </w:r>
      <w:r w:rsidR="00146A47">
        <w:rPr>
          <w:i/>
          <w:sz w:val="20"/>
          <w:lang w:val="id-ID"/>
        </w:rPr>
        <w:t>Karang-karangan</w:t>
      </w:r>
      <w:r w:rsidR="006B0665" w:rsidRPr="00BA3CC8">
        <w:rPr>
          <w:i/>
          <w:sz w:val="20"/>
          <w:lang w:val="id-ID"/>
        </w:rPr>
        <w:t>.</w:t>
      </w:r>
      <w:r w:rsidR="00CE6725">
        <w:rPr>
          <w:i/>
          <w:sz w:val="20"/>
          <w:lang w:val="id-ID"/>
        </w:rPr>
        <w:t xml:space="preserve"> </w:t>
      </w:r>
      <w:r w:rsidR="006B0665" w:rsidRPr="00BA3CC8">
        <w:rPr>
          <w:i/>
          <w:sz w:val="20"/>
          <w:lang w:val="id-ID"/>
        </w:rPr>
        <w:t xml:space="preserve">This research uses quanttative descriptive sruvey method of reseacrh originating of </w:t>
      </w:r>
      <w:r w:rsidR="00146A47">
        <w:rPr>
          <w:i/>
          <w:sz w:val="20"/>
          <w:lang w:val="id-ID"/>
        </w:rPr>
        <w:t>Desa Lengkong</w:t>
      </w:r>
      <w:r w:rsidR="006B0665" w:rsidRPr="00BA3CC8">
        <w:rPr>
          <w:i/>
          <w:sz w:val="20"/>
          <w:lang w:val="id-ID"/>
        </w:rPr>
        <w:t xml:space="preserve"> and Desa </w:t>
      </w:r>
      <w:r w:rsidR="00146A47">
        <w:rPr>
          <w:i/>
          <w:sz w:val="20"/>
          <w:lang w:val="id-ID"/>
        </w:rPr>
        <w:t>Karang-karangan</w:t>
      </w:r>
      <w:r w:rsidR="006B0665" w:rsidRPr="00BA3CC8">
        <w:rPr>
          <w:i/>
          <w:sz w:val="20"/>
          <w:lang w:val="id-ID"/>
        </w:rPr>
        <w:t xml:space="preserve"> is development village in Luwu regency. Sample were 100 people selected with stratified sampling technique. Descriptive statistical analysis technique were to used to analyse the level of </w:t>
      </w:r>
      <w:r w:rsidR="00B557BF">
        <w:rPr>
          <w:i/>
          <w:sz w:val="20"/>
          <w:lang w:val="id-ID"/>
        </w:rPr>
        <w:t>media online</w:t>
      </w:r>
      <w:r w:rsidR="006B0665" w:rsidRPr="00BA3CC8">
        <w:rPr>
          <w:i/>
          <w:sz w:val="20"/>
          <w:lang w:val="id-ID"/>
        </w:rPr>
        <w:t xml:space="preserve"> accessbility among rural communities.</w:t>
      </w:r>
      <w:r w:rsidR="00CE6725">
        <w:rPr>
          <w:i/>
          <w:sz w:val="20"/>
          <w:lang w:val="id-ID"/>
        </w:rPr>
        <w:t xml:space="preserve"> </w:t>
      </w:r>
      <w:r w:rsidR="006B0665" w:rsidRPr="00BA3CC8">
        <w:rPr>
          <w:i/>
          <w:sz w:val="20"/>
          <w:lang w:val="id-ID"/>
        </w:rPr>
        <w:t xml:space="preserve">The results showed the level of </w:t>
      </w:r>
      <w:r w:rsidR="00B557BF">
        <w:rPr>
          <w:i/>
          <w:sz w:val="20"/>
          <w:lang w:val="id-ID"/>
        </w:rPr>
        <w:t>media online</w:t>
      </w:r>
      <w:r w:rsidR="006B0665" w:rsidRPr="00BA3CC8">
        <w:rPr>
          <w:i/>
          <w:sz w:val="20"/>
          <w:lang w:val="id-ID"/>
        </w:rPr>
        <w:t xml:space="preserve"> accessbility among rural communities in the group of farmers/ranchers on information competency was quite low, the level of </w:t>
      </w:r>
      <w:r w:rsidR="00B557BF">
        <w:rPr>
          <w:i/>
          <w:sz w:val="20"/>
          <w:lang w:val="id-ID"/>
        </w:rPr>
        <w:t>media online</w:t>
      </w:r>
      <w:r w:rsidR="006B0665" w:rsidRPr="00BA3CC8">
        <w:rPr>
          <w:i/>
          <w:sz w:val="20"/>
          <w:lang w:val="id-ID"/>
        </w:rPr>
        <w:t xml:space="preserve"> accessbility in the ASN (Civil servant)/Private group on information competence was quite high, the level of </w:t>
      </w:r>
      <w:r w:rsidR="00B557BF">
        <w:rPr>
          <w:i/>
          <w:sz w:val="20"/>
          <w:lang w:val="id-ID"/>
        </w:rPr>
        <w:t>media online</w:t>
      </w:r>
      <w:r w:rsidR="006B0665" w:rsidRPr="00BA3CC8">
        <w:rPr>
          <w:i/>
          <w:sz w:val="20"/>
          <w:lang w:val="id-ID"/>
        </w:rPr>
        <w:t xml:space="preserve"> accessbility in the group of housewives on information competence is low. The group that has the most access to information </w:t>
      </w:r>
      <w:r w:rsidR="00407E18" w:rsidRPr="00BA3CC8">
        <w:rPr>
          <w:i/>
          <w:sz w:val="20"/>
          <w:lang w:val="id-ID"/>
        </w:rPr>
        <w:t>is the civil servant group.</w:t>
      </w:r>
    </w:p>
    <w:p w:rsidR="00407E18" w:rsidRPr="00CE6725" w:rsidRDefault="00407E18" w:rsidP="006B0665">
      <w:pPr>
        <w:spacing w:after="120"/>
        <w:ind w:left="567" w:right="568"/>
        <w:jc w:val="both"/>
        <w:rPr>
          <w:b/>
          <w:i/>
          <w:sz w:val="20"/>
          <w:lang w:val="id-ID"/>
        </w:rPr>
      </w:pPr>
      <w:r w:rsidRPr="00CE6725">
        <w:rPr>
          <w:b/>
          <w:i/>
          <w:sz w:val="20"/>
          <w:lang w:val="id-ID"/>
        </w:rPr>
        <w:t xml:space="preserve">Keywords : </w:t>
      </w:r>
      <w:r w:rsidR="00292791" w:rsidRPr="00CE6725">
        <w:rPr>
          <w:b/>
          <w:i/>
          <w:sz w:val="20"/>
          <w:lang w:val="id-ID"/>
        </w:rPr>
        <w:t>A</w:t>
      </w:r>
      <w:r w:rsidRPr="00CE6725">
        <w:rPr>
          <w:b/>
          <w:i/>
          <w:sz w:val="20"/>
          <w:lang w:val="id-ID"/>
        </w:rPr>
        <w:t>ccessbility, rural communities, online media</w:t>
      </w:r>
    </w:p>
    <w:p w:rsidR="006B0665" w:rsidRPr="006B0665" w:rsidRDefault="006B0665" w:rsidP="006B0665">
      <w:pPr>
        <w:spacing w:after="120"/>
        <w:ind w:left="567" w:right="568"/>
        <w:jc w:val="both"/>
        <w:rPr>
          <w:i/>
          <w:color w:val="FF0000"/>
          <w:sz w:val="20"/>
          <w:lang w:val="id-ID"/>
        </w:rPr>
        <w:sectPr w:rsidR="006B0665" w:rsidRPr="006B0665" w:rsidSect="00B30F6C">
          <w:footerReference w:type="even" r:id="rId10"/>
          <w:footerReference w:type="default" r:id="rId11"/>
          <w:pgSz w:w="11909" w:h="16834"/>
          <w:pgMar w:top="1134" w:right="851" w:bottom="1134" w:left="1134" w:header="709" w:footer="709" w:gutter="0"/>
          <w:cols w:space="720"/>
          <w:docGrid w:linePitch="360"/>
        </w:sectPr>
      </w:pPr>
      <w:r>
        <w:rPr>
          <w:i/>
          <w:color w:val="FF0000"/>
          <w:sz w:val="20"/>
          <w:lang w:val="id-ID"/>
        </w:rPr>
        <w:t xml:space="preserve"> </w:t>
      </w:r>
    </w:p>
    <w:p w:rsidR="002A01C2" w:rsidRPr="003316ED" w:rsidRDefault="00141BE3" w:rsidP="00B30F6C">
      <w:pPr>
        <w:pStyle w:val="Heading1"/>
        <w:tabs>
          <w:tab w:val="left" w:pos="0"/>
        </w:tabs>
        <w:suppressAutoHyphens/>
        <w:spacing w:after="120" w:line="276" w:lineRule="auto"/>
        <w:rPr>
          <w:i w:val="0"/>
          <w:sz w:val="22"/>
          <w:szCs w:val="22"/>
        </w:rPr>
      </w:pPr>
      <w:proofErr w:type="spellStart"/>
      <w:r w:rsidRPr="003316ED">
        <w:rPr>
          <w:i w:val="0"/>
          <w:sz w:val="22"/>
          <w:szCs w:val="22"/>
        </w:rPr>
        <w:lastRenderedPageBreak/>
        <w:t>P</w:t>
      </w:r>
      <w:r w:rsidRPr="003316ED">
        <w:rPr>
          <w:i w:val="0"/>
          <w:smallCaps/>
          <w:sz w:val="22"/>
          <w:szCs w:val="22"/>
        </w:rPr>
        <w:t>endahuluan</w:t>
      </w:r>
      <w:proofErr w:type="spellEnd"/>
      <w:r w:rsidR="002A01C2" w:rsidRPr="003316ED">
        <w:rPr>
          <w:i w:val="0"/>
          <w:sz w:val="22"/>
          <w:szCs w:val="22"/>
        </w:rPr>
        <w:t xml:space="preserve"> </w:t>
      </w:r>
    </w:p>
    <w:p w:rsidR="009B1863" w:rsidRDefault="00FB4920" w:rsidP="00F54CBE">
      <w:pPr>
        <w:spacing w:after="120" w:line="276" w:lineRule="auto"/>
        <w:ind w:firstLine="720"/>
        <w:jc w:val="both"/>
        <w:rPr>
          <w:sz w:val="22"/>
          <w:szCs w:val="22"/>
          <w:lang w:val="id-ID"/>
        </w:rPr>
      </w:pPr>
      <w:proofErr w:type="spellStart"/>
      <w:proofErr w:type="gramStart"/>
      <w:r>
        <w:rPr>
          <w:sz w:val="22"/>
          <w:szCs w:val="22"/>
        </w:rPr>
        <w:t>Aksesibilitas</w:t>
      </w:r>
      <w:proofErr w:type="spellEnd"/>
      <w:r w:rsidR="00F54CBE" w:rsidRPr="00F54CBE">
        <w:rPr>
          <w:sz w:val="22"/>
          <w:szCs w:val="22"/>
        </w:rPr>
        <w:t xml:space="preserve"> media online </w:t>
      </w:r>
      <w:proofErr w:type="spellStart"/>
      <w:r w:rsidR="00F54CBE" w:rsidRPr="00F54CBE">
        <w:rPr>
          <w:sz w:val="22"/>
          <w:szCs w:val="22"/>
        </w:rPr>
        <w:t>dalam</w:t>
      </w:r>
      <w:proofErr w:type="spellEnd"/>
      <w:r w:rsidR="00F54CBE" w:rsidRPr="00F54CBE">
        <w:rPr>
          <w:sz w:val="22"/>
          <w:szCs w:val="22"/>
        </w:rPr>
        <w:t xml:space="preserve"> </w:t>
      </w:r>
      <w:proofErr w:type="spellStart"/>
      <w:r w:rsidR="00F54CBE" w:rsidRPr="00F54CBE">
        <w:rPr>
          <w:sz w:val="22"/>
          <w:szCs w:val="22"/>
        </w:rPr>
        <w:t>berbagai</w:t>
      </w:r>
      <w:proofErr w:type="spellEnd"/>
      <w:r w:rsidR="00F54CBE" w:rsidRPr="00F54CBE">
        <w:rPr>
          <w:sz w:val="22"/>
          <w:szCs w:val="22"/>
        </w:rPr>
        <w:t xml:space="preserve"> </w:t>
      </w:r>
      <w:proofErr w:type="spellStart"/>
      <w:r w:rsidR="00F54CBE" w:rsidRPr="00F54CBE">
        <w:rPr>
          <w:sz w:val="22"/>
          <w:szCs w:val="22"/>
        </w:rPr>
        <w:t>aspek</w:t>
      </w:r>
      <w:proofErr w:type="spellEnd"/>
      <w:r w:rsidR="00F54CBE" w:rsidRPr="00F54CBE">
        <w:rPr>
          <w:sz w:val="22"/>
          <w:szCs w:val="22"/>
        </w:rPr>
        <w:t xml:space="preserve"> di </w:t>
      </w:r>
      <w:proofErr w:type="spellStart"/>
      <w:r w:rsidR="00F54CBE" w:rsidRPr="00F54CBE">
        <w:rPr>
          <w:sz w:val="22"/>
          <w:szCs w:val="22"/>
        </w:rPr>
        <w:t>kalangan</w:t>
      </w:r>
      <w:proofErr w:type="spellEnd"/>
      <w:r w:rsidR="00F54CBE" w:rsidRPr="00F54CBE">
        <w:rPr>
          <w:sz w:val="22"/>
          <w:szCs w:val="22"/>
        </w:rPr>
        <w:t xml:space="preserve"> </w:t>
      </w:r>
      <w:proofErr w:type="spellStart"/>
      <w:r w:rsidR="00F54CBE" w:rsidRPr="00F54CBE">
        <w:rPr>
          <w:sz w:val="22"/>
          <w:szCs w:val="22"/>
        </w:rPr>
        <w:t>masyarakat</w:t>
      </w:r>
      <w:proofErr w:type="spellEnd"/>
      <w:r w:rsidR="00F54CBE" w:rsidRPr="00F54CBE">
        <w:rPr>
          <w:sz w:val="22"/>
          <w:szCs w:val="22"/>
        </w:rPr>
        <w:t xml:space="preserve"> </w:t>
      </w:r>
      <w:proofErr w:type="spellStart"/>
      <w:r w:rsidR="00F54CBE" w:rsidRPr="00F54CBE">
        <w:rPr>
          <w:sz w:val="22"/>
          <w:szCs w:val="22"/>
        </w:rPr>
        <w:t>pedesaan</w:t>
      </w:r>
      <w:proofErr w:type="spellEnd"/>
      <w:r w:rsidR="00F54CBE" w:rsidRPr="00F54CBE">
        <w:rPr>
          <w:sz w:val="22"/>
          <w:szCs w:val="22"/>
        </w:rPr>
        <w:t xml:space="preserve"> </w:t>
      </w:r>
      <w:proofErr w:type="spellStart"/>
      <w:r w:rsidR="00F54CBE" w:rsidRPr="00F54CBE">
        <w:rPr>
          <w:sz w:val="22"/>
          <w:szCs w:val="22"/>
        </w:rPr>
        <w:t>mulai</w:t>
      </w:r>
      <w:proofErr w:type="spellEnd"/>
      <w:r w:rsidR="00F54CBE" w:rsidRPr="00F54CBE">
        <w:rPr>
          <w:sz w:val="22"/>
          <w:szCs w:val="22"/>
        </w:rPr>
        <w:t xml:space="preserve"> </w:t>
      </w:r>
      <w:proofErr w:type="spellStart"/>
      <w:r w:rsidR="00F54CBE" w:rsidRPr="00F54CBE">
        <w:rPr>
          <w:sz w:val="22"/>
          <w:szCs w:val="22"/>
        </w:rPr>
        <w:t>dari</w:t>
      </w:r>
      <w:proofErr w:type="spellEnd"/>
      <w:r w:rsidR="00F54CBE" w:rsidRPr="00F54CBE">
        <w:rPr>
          <w:sz w:val="22"/>
          <w:szCs w:val="22"/>
        </w:rPr>
        <w:t xml:space="preserve"> </w:t>
      </w:r>
      <w:proofErr w:type="spellStart"/>
      <w:r w:rsidR="00F54CBE" w:rsidRPr="00F54CBE">
        <w:rPr>
          <w:sz w:val="22"/>
          <w:szCs w:val="22"/>
        </w:rPr>
        <w:t>unsur</w:t>
      </w:r>
      <w:proofErr w:type="spellEnd"/>
      <w:r w:rsidR="00F54CBE" w:rsidRPr="00F54CBE">
        <w:rPr>
          <w:sz w:val="22"/>
          <w:szCs w:val="22"/>
        </w:rPr>
        <w:t xml:space="preserve"> </w:t>
      </w:r>
      <w:proofErr w:type="spellStart"/>
      <w:r w:rsidR="00F54CBE" w:rsidRPr="00F54CBE">
        <w:rPr>
          <w:sz w:val="22"/>
          <w:szCs w:val="22"/>
        </w:rPr>
        <w:t>pendidikan</w:t>
      </w:r>
      <w:proofErr w:type="spellEnd"/>
      <w:r w:rsidR="00F54CBE" w:rsidRPr="00F54CBE">
        <w:rPr>
          <w:sz w:val="22"/>
          <w:szCs w:val="22"/>
        </w:rPr>
        <w:t xml:space="preserve">, </w:t>
      </w:r>
      <w:proofErr w:type="spellStart"/>
      <w:r w:rsidR="00F54CBE" w:rsidRPr="00F54CBE">
        <w:rPr>
          <w:sz w:val="22"/>
          <w:szCs w:val="22"/>
        </w:rPr>
        <w:t>pekerjaan</w:t>
      </w:r>
      <w:proofErr w:type="spellEnd"/>
      <w:r w:rsidR="00F54CBE" w:rsidRPr="00F54CBE">
        <w:rPr>
          <w:sz w:val="22"/>
          <w:szCs w:val="22"/>
        </w:rPr>
        <w:t xml:space="preserve"> </w:t>
      </w:r>
      <w:proofErr w:type="spellStart"/>
      <w:r w:rsidR="00F54CBE" w:rsidRPr="00F54CBE">
        <w:rPr>
          <w:sz w:val="22"/>
          <w:szCs w:val="22"/>
        </w:rPr>
        <w:t>dan</w:t>
      </w:r>
      <w:proofErr w:type="spellEnd"/>
      <w:r w:rsidR="00F54CBE" w:rsidRPr="00F54CBE">
        <w:rPr>
          <w:sz w:val="22"/>
          <w:szCs w:val="22"/>
        </w:rPr>
        <w:t xml:space="preserve"> lain-lain.</w:t>
      </w:r>
      <w:proofErr w:type="gramEnd"/>
      <w:r w:rsidR="004F1B86">
        <w:rPr>
          <w:sz w:val="22"/>
          <w:szCs w:val="22"/>
          <w:lang w:val="id-ID"/>
        </w:rPr>
        <w:t xml:space="preserve"> </w:t>
      </w:r>
      <w:r w:rsidR="00F54CBE" w:rsidRPr="00F54CBE">
        <w:rPr>
          <w:sz w:val="22"/>
          <w:szCs w:val="22"/>
        </w:rPr>
        <w:t>Salah</w:t>
      </w:r>
      <w:r w:rsidR="004F1B86">
        <w:rPr>
          <w:sz w:val="22"/>
          <w:szCs w:val="22"/>
          <w:lang w:val="id-ID"/>
        </w:rPr>
        <w:t xml:space="preserve"> </w:t>
      </w:r>
      <w:proofErr w:type="spellStart"/>
      <w:r w:rsidR="00F54CBE" w:rsidRPr="00F54CBE">
        <w:rPr>
          <w:sz w:val="22"/>
          <w:szCs w:val="22"/>
        </w:rPr>
        <w:t>satunya</w:t>
      </w:r>
      <w:proofErr w:type="spellEnd"/>
      <w:r w:rsidR="00F54CBE" w:rsidRPr="00F54CBE">
        <w:rPr>
          <w:sz w:val="22"/>
          <w:szCs w:val="22"/>
        </w:rPr>
        <w:t xml:space="preserve"> </w:t>
      </w:r>
      <w:proofErr w:type="spellStart"/>
      <w:r w:rsidR="00F54CBE" w:rsidRPr="00F54CBE">
        <w:rPr>
          <w:sz w:val="22"/>
          <w:szCs w:val="22"/>
        </w:rPr>
        <w:t>adalah</w:t>
      </w:r>
      <w:proofErr w:type="spellEnd"/>
      <w:r w:rsidR="00F54CBE" w:rsidRPr="00F54CBE">
        <w:rPr>
          <w:sz w:val="22"/>
          <w:szCs w:val="22"/>
        </w:rPr>
        <w:t xml:space="preserve"> </w:t>
      </w:r>
      <w:proofErr w:type="spellStart"/>
      <w:r w:rsidR="00F54CBE" w:rsidRPr="00F54CBE">
        <w:rPr>
          <w:sz w:val="22"/>
          <w:szCs w:val="22"/>
        </w:rPr>
        <w:t>pelajar</w:t>
      </w:r>
      <w:proofErr w:type="spellEnd"/>
      <w:r w:rsidR="00F54CBE" w:rsidRPr="00F54CBE">
        <w:rPr>
          <w:sz w:val="22"/>
          <w:szCs w:val="22"/>
        </w:rPr>
        <w:t xml:space="preserve">, </w:t>
      </w:r>
      <w:proofErr w:type="spellStart"/>
      <w:r w:rsidR="00F54CBE" w:rsidRPr="00F54CBE">
        <w:rPr>
          <w:sz w:val="22"/>
          <w:szCs w:val="22"/>
        </w:rPr>
        <w:t>mereka</w:t>
      </w:r>
      <w:proofErr w:type="spellEnd"/>
      <w:r w:rsidR="00F54CBE" w:rsidRPr="00F54CBE">
        <w:rPr>
          <w:sz w:val="22"/>
          <w:szCs w:val="22"/>
        </w:rPr>
        <w:t xml:space="preserve"> </w:t>
      </w:r>
      <w:proofErr w:type="spellStart"/>
      <w:r w:rsidR="00F54CBE" w:rsidRPr="00F54CBE">
        <w:rPr>
          <w:sz w:val="22"/>
          <w:szCs w:val="22"/>
        </w:rPr>
        <w:t>harus</w:t>
      </w:r>
      <w:proofErr w:type="spellEnd"/>
      <w:r w:rsidR="00F54CBE" w:rsidRPr="00F54CBE">
        <w:rPr>
          <w:sz w:val="22"/>
          <w:szCs w:val="22"/>
        </w:rPr>
        <w:t xml:space="preserve"> </w:t>
      </w:r>
      <w:proofErr w:type="spellStart"/>
      <w:r w:rsidR="00F54CBE" w:rsidRPr="00F54CBE">
        <w:rPr>
          <w:sz w:val="22"/>
          <w:szCs w:val="22"/>
        </w:rPr>
        <w:t>mamp</w:t>
      </w:r>
      <w:r w:rsidR="00F54CBE" w:rsidRPr="00B557BF">
        <w:rPr>
          <w:sz w:val="22"/>
          <w:szCs w:val="22"/>
        </w:rPr>
        <w:t>u</w:t>
      </w:r>
      <w:proofErr w:type="spellEnd"/>
      <w:r w:rsidR="00F54CBE" w:rsidRPr="00B557BF">
        <w:rPr>
          <w:sz w:val="22"/>
          <w:szCs w:val="22"/>
        </w:rPr>
        <w:t xml:space="preserve"> </w:t>
      </w:r>
      <w:proofErr w:type="spellStart"/>
      <w:r w:rsidR="00F54CBE" w:rsidRPr="00B557BF">
        <w:rPr>
          <w:sz w:val="22"/>
          <w:szCs w:val="22"/>
        </w:rPr>
        <w:t>memaksimalkan</w:t>
      </w:r>
      <w:proofErr w:type="spellEnd"/>
      <w:r w:rsidR="00F54CBE" w:rsidRPr="00B557BF">
        <w:rPr>
          <w:sz w:val="22"/>
          <w:szCs w:val="22"/>
        </w:rPr>
        <w:t xml:space="preserve"> media online </w:t>
      </w:r>
      <w:proofErr w:type="spellStart"/>
      <w:r w:rsidR="00F54CBE" w:rsidRPr="00B557BF">
        <w:rPr>
          <w:sz w:val="22"/>
          <w:szCs w:val="22"/>
        </w:rPr>
        <w:t>dalam</w:t>
      </w:r>
      <w:proofErr w:type="spellEnd"/>
      <w:r w:rsidR="00F54CBE" w:rsidRPr="00B557BF">
        <w:rPr>
          <w:sz w:val="22"/>
          <w:szCs w:val="22"/>
        </w:rPr>
        <w:t xml:space="preserve"> </w:t>
      </w:r>
      <w:proofErr w:type="spellStart"/>
      <w:r w:rsidR="00F54CBE" w:rsidRPr="00B557BF">
        <w:rPr>
          <w:sz w:val="22"/>
          <w:szCs w:val="22"/>
        </w:rPr>
        <w:t>memenuhi</w:t>
      </w:r>
      <w:proofErr w:type="spellEnd"/>
      <w:r w:rsidR="00F54CBE" w:rsidRPr="00B557BF">
        <w:rPr>
          <w:sz w:val="22"/>
          <w:szCs w:val="22"/>
        </w:rPr>
        <w:t xml:space="preserve"> </w:t>
      </w:r>
      <w:proofErr w:type="spellStart"/>
      <w:r w:rsidR="00F54CBE" w:rsidRPr="00B557BF">
        <w:rPr>
          <w:sz w:val="22"/>
          <w:szCs w:val="22"/>
        </w:rPr>
        <w:t>perannya</w:t>
      </w:r>
      <w:proofErr w:type="spellEnd"/>
      <w:r w:rsidR="00F54CBE" w:rsidRPr="00B557BF">
        <w:rPr>
          <w:sz w:val="22"/>
          <w:szCs w:val="22"/>
        </w:rPr>
        <w:t xml:space="preserve"> </w:t>
      </w:r>
      <w:proofErr w:type="spellStart"/>
      <w:r w:rsidR="00F54CBE" w:rsidRPr="00B557BF">
        <w:rPr>
          <w:sz w:val="22"/>
          <w:szCs w:val="22"/>
        </w:rPr>
        <w:t>sebagai</w:t>
      </w:r>
      <w:proofErr w:type="spellEnd"/>
      <w:r w:rsidR="00F54CBE" w:rsidRPr="00B557BF">
        <w:rPr>
          <w:sz w:val="22"/>
          <w:szCs w:val="22"/>
        </w:rPr>
        <w:t xml:space="preserve"> </w:t>
      </w:r>
      <w:proofErr w:type="spellStart"/>
      <w:r w:rsidR="00F54CBE" w:rsidRPr="00B557BF">
        <w:rPr>
          <w:sz w:val="22"/>
          <w:szCs w:val="22"/>
        </w:rPr>
        <w:t>makhluk</w:t>
      </w:r>
      <w:proofErr w:type="spellEnd"/>
      <w:r w:rsidR="00F54CBE" w:rsidRPr="00B557BF">
        <w:rPr>
          <w:sz w:val="22"/>
          <w:szCs w:val="22"/>
        </w:rPr>
        <w:t xml:space="preserve"> </w:t>
      </w:r>
      <w:proofErr w:type="spellStart"/>
      <w:r w:rsidR="00F54CBE" w:rsidRPr="00B557BF">
        <w:rPr>
          <w:sz w:val="22"/>
          <w:szCs w:val="22"/>
        </w:rPr>
        <w:t>pembelajar</w:t>
      </w:r>
      <w:proofErr w:type="spellEnd"/>
      <w:r w:rsidR="00F54CBE" w:rsidRPr="00B557BF">
        <w:rPr>
          <w:sz w:val="22"/>
          <w:szCs w:val="22"/>
        </w:rPr>
        <w:t xml:space="preserve"> </w:t>
      </w:r>
      <w:proofErr w:type="spellStart"/>
      <w:r w:rsidR="00F54CBE" w:rsidRPr="00B557BF">
        <w:rPr>
          <w:sz w:val="22"/>
          <w:szCs w:val="22"/>
        </w:rPr>
        <w:t>dan</w:t>
      </w:r>
      <w:proofErr w:type="spellEnd"/>
      <w:r w:rsidR="00F54CBE" w:rsidRPr="00B557BF">
        <w:rPr>
          <w:sz w:val="22"/>
          <w:szCs w:val="22"/>
        </w:rPr>
        <w:t xml:space="preserve"> </w:t>
      </w:r>
      <w:proofErr w:type="spellStart"/>
      <w:r w:rsidR="00F54CBE" w:rsidRPr="00B557BF">
        <w:rPr>
          <w:sz w:val="22"/>
          <w:szCs w:val="22"/>
        </w:rPr>
        <w:t>makhluk</w:t>
      </w:r>
      <w:proofErr w:type="spellEnd"/>
      <w:r w:rsidR="00F54CBE" w:rsidRPr="00B557BF">
        <w:rPr>
          <w:sz w:val="22"/>
          <w:szCs w:val="22"/>
        </w:rPr>
        <w:t xml:space="preserve"> </w:t>
      </w:r>
      <w:proofErr w:type="spellStart"/>
      <w:r w:rsidR="00F54CBE" w:rsidRPr="00B557BF">
        <w:rPr>
          <w:sz w:val="22"/>
          <w:szCs w:val="22"/>
        </w:rPr>
        <w:t>sosial.</w:t>
      </w:r>
      <w:r w:rsidRPr="00B557BF">
        <w:rPr>
          <w:sz w:val="22"/>
          <w:szCs w:val="22"/>
        </w:rPr>
        <w:t>Aksesibilitas</w:t>
      </w:r>
      <w:proofErr w:type="spellEnd"/>
      <w:r w:rsidR="00F54CBE" w:rsidRPr="00B557BF">
        <w:rPr>
          <w:sz w:val="22"/>
          <w:szCs w:val="22"/>
        </w:rPr>
        <w:t xml:space="preserve"> media online </w:t>
      </w:r>
      <w:proofErr w:type="spellStart"/>
      <w:r w:rsidR="00F54CBE" w:rsidRPr="00B557BF">
        <w:rPr>
          <w:sz w:val="22"/>
          <w:szCs w:val="22"/>
        </w:rPr>
        <w:t>dalam</w:t>
      </w:r>
      <w:proofErr w:type="spellEnd"/>
      <w:r w:rsidR="00F54CBE" w:rsidRPr="00B557BF">
        <w:rPr>
          <w:sz w:val="22"/>
          <w:szCs w:val="22"/>
        </w:rPr>
        <w:t xml:space="preserve"> proses </w:t>
      </w:r>
      <w:proofErr w:type="spellStart"/>
      <w:r w:rsidR="00F54CBE" w:rsidRPr="00B557BF">
        <w:rPr>
          <w:sz w:val="22"/>
          <w:szCs w:val="22"/>
        </w:rPr>
        <w:t>berkomunikasi</w:t>
      </w:r>
      <w:proofErr w:type="spellEnd"/>
      <w:r w:rsidR="00F54CBE" w:rsidRPr="00B557BF">
        <w:rPr>
          <w:sz w:val="22"/>
          <w:szCs w:val="22"/>
        </w:rPr>
        <w:t xml:space="preserve"> </w:t>
      </w:r>
      <w:proofErr w:type="spellStart"/>
      <w:r w:rsidR="00F54CBE" w:rsidRPr="00B557BF">
        <w:rPr>
          <w:sz w:val="22"/>
          <w:szCs w:val="22"/>
        </w:rPr>
        <w:t>secara</w:t>
      </w:r>
      <w:proofErr w:type="spellEnd"/>
      <w:r w:rsidR="00F54CBE" w:rsidRPr="00B557BF">
        <w:rPr>
          <w:sz w:val="22"/>
          <w:szCs w:val="22"/>
        </w:rPr>
        <w:t xml:space="preserve"> global di </w:t>
      </w:r>
      <w:proofErr w:type="spellStart"/>
      <w:r w:rsidR="00F54CBE" w:rsidRPr="00B557BF">
        <w:rPr>
          <w:sz w:val="22"/>
          <w:szCs w:val="22"/>
        </w:rPr>
        <w:t>kalangan</w:t>
      </w:r>
      <w:proofErr w:type="spellEnd"/>
      <w:r w:rsidR="00F54CBE" w:rsidRPr="00B557BF">
        <w:rPr>
          <w:sz w:val="22"/>
          <w:szCs w:val="22"/>
        </w:rPr>
        <w:t xml:space="preserve"> </w:t>
      </w:r>
      <w:proofErr w:type="spellStart"/>
      <w:r w:rsidR="00F54CBE" w:rsidRPr="00B557BF">
        <w:rPr>
          <w:sz w:val="22"/>
          <w:szCs w:val="22"/>
        </w:rPr>
        <w:t>masyarakat</w:t>
      </w:r>
      <w:proofErr w:type="spellEnd"/>
      <w:r w:rsidR="00F54CBE" w:rsidRPr="00B557BF">
        <w:rPr>
          <w:sz w:val="22"/>
          <w:szCs w:val="22"/>
        </w:rPr>
        <w:t xml:space="preserve"> </w:t>
      </w:r>
      <w:proofErr w:type="spellStart"/>
      <w:r w:rsidR="00F54CBE" w:rsidRPr="00B557BF">
        <w:rPr>
          <w:sz w:val="22"/>
          <w:szCs w:val="22"/>
        </w:rPr>
        <w:t>pedesaan</w:t>
      </w:r>
      <w:proofErr w:type="spellEnd"/>
      <w:r w:rsidR="00F54CBE" w:rsidRPr="00B557BF">
        <w:rPr>
          <w:sz w:val="22"/>
          <w:szCs w:val="22"/>
        </w:rPr>
        <w:t xml:space="preserve"> </w:t>
      </w:r>
      <w:proofErr w:type="spellStart"/>
      <w:r w:rsidR="00F54CBE" w:rsidRPr="00B557BF">
        <w:rPr>
          <w:sz w:val="22"/>
          <w:szCs w:val="22"/>
        </w:rPr>
        <w:t>semakin</w:t>
      </w:r>
      <w:proofErr w:type="spellEnd"/>
      <w:r w:rsidR="00F54CBE" w:rsidRPr="00B557BF">
        <w:rPr>
          <w:sz w:val="22"/>
          <w:szCs w:val="22"/>
        </w:rPr>
        <w:t xml:space="preserve"> </w:t>
      </w:r>
      <w:proofErr w:type="spellStart"/>
      <w:r w:rsidR="00F54CBE" w:rsidRPr="00B557BF">
        <w:rPr>
          <w:sz w:val="22"/>
          <w:szCs w:val="22"/>
        </w:rPr>
        <w:t>meningkat</w:t>
      </w:r>
      <w:proofErr w:type="spellEnd"/>
      <w:r w:rsidR="00F54CBE" w:rsidRPr="00B557BF">
        <w:rPr>
          <w:sz w:val="22"/>
          <w:szCs w:val="22"/>
        </w:rPr>
        <w:t xml:space="preserve">, </w:t>
      </w:r>
      <w:proofErr w:type="spellStart"/>
      <w:r w:rsidR="00F54CBE" w:rsidRPr="00B557BF">
        <w:rPr>
          <w:sz w:val="22"/>
          <w:szCs w:val="22"/>
        </w:rPr>
        <w:t>apalagi</w:t>
      </w:r>
      <w:proofErr w:type="spellEnd"/>
      <w:r w:rsidR="00F54CBE" w:rsidRPr="00B557BF">
        <w:rPr>
          <w:sz w:val="22"/>
          <w:szCs w:val="22"/>
        </w:rPr>
        <w:t xml:space="preserve"> </w:t>
      </w:r>
      <w:proofErr w:type="spellStart"/>
      <w:r w:rsidR="00F54CBE" w:rsidRPr="00B557BF">
        <w:rPr>
          <w:sz w:val="22"/>
          <w:szCs w:val="22"/>
        </w:rPr>
        <w:t>semakin</w:t>
      </w:r>
      <w:proofErr w:type="spellEnd"/>
      <w:r w:rsidR="00F54CBE" w:rsidRPr="00B557BF">
        <w:rPr>
          <w:sz w:val="22"/>
          <w:szCs w:val="22"/>
        </w:rPr>
        <w:t xml:space="preserve"> </w:t>
      </w:r>
      <w:proofErr w:type="spellStart"/>
      <w:r w:rsidR="00F54CBE" w:rsidRPr="00B557BF">
        <w:rPr>
          <w:sz w:val="22"/>
          <w:szCs w:val="22"/>
        </w:rPr>
        <w:t>beragamnya</w:t>
      </w:r>
      <w:proofErr w:type="spellEnd"/>
      <w:r w:rsidR="00F54CBE" w:rsidRPr="00B557BF">
        <w:rPr>
          <w:sz w:val="22"/>
          <w:szCs w:val="22"/>
        </w:rPr>
        <w:t xml:space="preserve"> </w:t>
      </w:r>
      <w:proofErr w:type="spellStart"/>
      <w:r w:rsidR="00F54CBE" w:rsidRPr="00B557BF">
        <w:rPr>
          <w:sz w:val="22"/>
          <w:szCs w:val="22"/>
        </w:rPr>
        <w:t>akses</w:t>
      </w:r>
      <w:proofErr w:type="spellEnd"/>
      <w:r w:rsidR="00F54CBE" w:rsidRPr="00B557BF">
        <w:rPr>
          <w:sz w:val="22"/>
          <w:szCs w:val="22"/>
        </w:rPr>
        <w:t xml:space="preserve"> </w:t>
      </w:r>
      <w:proofErr w:type="spellStart"/>
      <w:r w:rsidR="00F54CBE" w:rsidRPr="00B557BF">
        <w:rPr>
          <w:sz w:val="22"/>
          <w:szCs w:val="22"/>
        </w:rPr>
        <w:t>fisik</w:t>
      </w:r>
      <w:proofErr w:type="spellEnd"/>
      <w:r w:rsidR="00F54CBE" w:rsidRPr="00B557BF">
        <w:rPr>
          <w:sz w:val="22"/>
          <w:szCs w:val="22"/>
        </w:rPr>
        <w:t xml:space="preserve"> </w:t>
      </w:r>
      <w:proofErr w:type="spellStart"/>
      <w:r w:rsidR="00F54CBE" w:rsidRPr="00B557BF">
        <w:rPr>
          <w:sz w:val="22"/>
          <w:szCs w:val="22"/>
        </w:rPr>
        <w:t>terhadap</w:t>
      </w:r>
      <w:proofErr w:type="spellEnd"/>
      <w:r w:rsidR="00F54CBE" w:rsidRPr="00B557BF">
        <w:rPr>
          <w:sz w:val="22"/>
          <w:szCs w:val="22"/>
        </w:rPr>
        <w:t xml:space="preserve"> media online, </w:t>
      </w:r>
      <w:proofErr w:type="spellStart"/>
      <w:r w:rsidR="00F54CBE" w:rsidRPr="00B557BF">
        <w:rPr>
          <w:sz w:val="22"/>
          <w:szCs w:val="22"/>
        </w:rPr>
        <w:t>seperti</w:t>
      </w:r>
      <w:proofErr w:type="spellEnd"/>
      <w:r w:rsidR="00F54CBE" w:rsidRPr="00B557BF">
        <w:rPr>
          <w:sz w:val="22"/>
          <w:szCs w:val="22"/>
        </w:rPr>
        <w:t xml:space="preserve"> smartphone, </w:t>
      </w:r>
      <w:proofErr w:type="spellStart"/>
      <w:r w:rsidR="00F54CBE" w:rsidRPr="00B557BF">
        <w:rPr>
          <w:sz w:val="22"/>
          <w:szCs w:val="22"/>
        </w:rPr>
        <w:t>warung</w:t>
      </w:r>
      <w:proofErr w:type="spellEnd"/>
      <w:r w:rsidR="00F54CBE" w:rsidRPr="00B557BF">
        <w:rPr>
          <w:sz w:val="22"/>
          <w:szCs w:val="22"/>
        </w:rPr>
        <w:t xml:space="preserve"> internet, </w:t>
      </w:r>
      <w:proofErr w:type="spellStart"/>
      <w:r w:rsidR="00F54CBE" w:rsidRPr="00B557BF">
        <w:rPr>
          <w:sz w:val="22"/>
          <w:szCs w:val="22"/>
        </w:rPr>
        <w:t>warung</w:t>
      </w:r>
      <w:proofErr w:type="spellEnd"/>
      <w:r w:rsidR="00F54CBE" w:rsidRPr="00B557BF">
        <w:rPr>
          <w:sz w:val="22"/>
          <w:szCs w:val="22"/>
        </w:rPr>
        <w:t xml:space="preserve"> kopi gratis internet (</w:t>
      </w:r>
      <w:proofErr w:type="spellStart"/>
      <w:r w:rsidR="00F54CBE" w:rsidRPr="00B557BF">
        <w:rPr>
          <w:sz w:val="22"/>
          <w:szCs w:val="22"/>
        </w:rPr>
        <w:t>wifi</w:t>
      </w:r>
      <w:proofErr w:type="spellEnd"/>
      <w:r w:rsidR="00F54CBE" w:rsidRPr="00B557BF">
        <w:rPr>
          <w:sz w:val="22"/>
          <w:szCs w:val="22"/>
        </w:rPr>
        <w:t xml:space="preserve">), </w:t>
      </w:r>
      <w:proofErr w:type="spellStart"/>
      <w:r w:rsidR="00F54CBE" w:rsidRPr="00B557BF">
        <w:rPr>
          <w:sz w:val="22"/>
          <w:szCs w:val="22"/>
        </w:rPr>
        <w:t>mobilemodem</w:t>
      </w:r>
      <w:proofErr w:type="spellEnd"/>
      <w:r w:rsidR="00F54CBE" w:rsidRPr="00B557BF">
        <w:rPr>
          <w:sz w:val="22"/>
          <w:szCs w:val="22"/>
        </w:rPr>
        <w:t xml:space="preserve">, </w:t>
      </w:r>
      <w:proofErr w:type="spellStart"/>
      <w:r w:rsidR="00F54CBE" w:rsidRPr="00B557BF">
        <w:rPr>
          <w:sz w:val="22"/>
          <w:szCs w:val="22"/>
        </w:rPr>
        <w:t>dan</w:t>
      </w:r>
      <w:proofErr w:type="spellEnd"/>
      <w:r w:rsidR="00F54CBE" w:rsidRPr="00B557BF">
        <w:rPr>
          <w:sz w:val="22"/>
          <w:szCs w:val="22"/>
        </w:rPr>
        <w:t xml:space="preserve"> </w:t>
      </w:r>
      <w:proofErr w:type="spellStart"/>
      <w:r w:rsidR="00F54CBE" w:rsidRPr="00B557BF">
        <w:rPr>
          <w:sz w:val="22"/>
          <w:szCs w:val="22"/>
        </w:rPr>
        <w:t>akses</w:t>
      </w:r>
      <w:proofErr w:type="spellEnd"/>
      <w:r w:rsidR="00F54CBE" w:rsidRPr="00B557BF">
        <w:rPr>
          <w:sz w:val="22"/>
          <w:szCs w:val="22"/>
        </w:rPr>
        <w:t xml:space="preserve"> </w:t>
      </w:r>
      <w:proofErr w:type="spellStart"/>
      <w:r w:rsidR="00F54CBE" w:rsidRPr="00B557BF">
        <w:rPr>
          <w:sz w:val="22"/>
          <w:szCs w:val="22"/>
        </w:rPr>
        <w:lastRenderedPageBreak/>
        <w:t>menggunakan</w:t>
      </w:r>
      <w:proofErr w:type="spellEnd"/>
      <w:r w:rsidR="00F54CBE" w:rsidRPr="00B557BF">
        <w:rPr>
          <w:sz w:val="22"/>
          <w:szCs w:val="22"/>
        </w:rPr>
        <w:t xml:space="preserve"> Digital Subscriber Line (DSL).</w:t>
      </w:r>
      <w:proofErr w:type="spellStart"/>
      <w:r w:rsidR="00F54CBE" w:rsidRPr="00B557BF">
        <w:rPr>
          <w:sz w:val="22"/>
          <w:szCs w:val="22"/>
        </w:rPr>
        <w:t>Menurut</w:t>
      </w:r>
      <w:proofErr w:type="spellEnd"/>
      <w:r w:rsidR="00F54CBE" w:rsidRPr="00B557BF">
        <w:rPr>
          <w:sz w:val="22"/>
          <w:szCs w:val="22"/>
        </w:rPr>
        <w:t xml:space="preserve"> </w:t>
      </w:r>
      <w:r w:rsidR="00B557BF" w:rsidRPr="00B557BF">
        <w:rPr>
          <w:sz w:val="22"/>
          <w:szCs w:val="22"/>
          <w:lang w:val="id-ID"/>
        </w:rPr>
        <w:t xml:space="preserve">  </w:t>
      </w:r>
      <w:r w:rsidR="00B557BF" w:rsidRPr="00B557BF">
        <w:rPr>
          <w:sz w:val="22"/>
          <w:szCs w:val="22"/>
          <w:lang w:val="id-ID"/>
        </w:rPr>
        <w:fldChar w:fldCharType="begin" w:fldLock="1"/>
      </w:r>
      <w:r w:rsidR="00B557BF">
        <w:rPr>
          <w:sz w:val="22"/>
          <w:szCs w:val="22"/>
          <w:lang w:val="id-ID"/>
        </w:rPr>
        <w:instrText>ADDIN CSL_CITATION {"citationItems":[{"id":"ITEM-1","itemData":{"ISBN":"1478609397","author":[{"dropping-particle":"","family":"Littlejohn","given":"Stephen W","non-dropping-particle":"","parse-names":false,"suffix":""},{"dropping-particle":"","family":"Foss","given":"Karen A","non-dropping-particle":"","parse-names":false,"suffix":""}],"id":"ITEM-1","issued":{"date-parts":[["2010"]]},"publisher":"Waveland press","title":"Theories of human communication","type":"book"},"uris":["http://www.mendeley.com/documents/?uuid=2b5db707-4e81-4eee-9c38-e97722670684"]}],"mendeley":{"formattedCitation":"(Littlejohn &amp; Foss, 2010)","plainTextFormattedCitation":"(Littlejohn &amp; Foss, 2010)","previouslyFormattedCitation":"(Littlejohn &amp; Foss, 2010)"},"properties":{"noteIndex":0},"schema":"https://github.com/citation-style-language/schema/raw/master/csl-citation.json"}</w:instrText>
      </w:r>
      <w:r w:rsidR="00B557BF" w:rsidRPr="00B557BF">
        <w:rPr>
          <w:sz w:val="22"/>
          <w:szCs w:val="22"/>
          <w:lang w:val="id-ID"/>
        </w:rPr>
        <w:fldChar w:fldCharType="separate"/>
      </w:r>
      <w:r w:rsidR="00B557BF" w:rsidRPr="00B557BF">
        <w:rPr>
          <w:noProof/>
          <w:sz w:val="22"/>
          <w:szCs w:val="22"/>
          <w:lang w:val="id-ID"/>
        </w:rPr>
        <w:t>(Littlejohn &amp; Foss, 2010)</w:t>
      </w:r>
      <w:r w:rsidR="00B557BF" w:rsidRPr="00B557BF">
        <w:rPr>
          <w:sz w:val="22"/>
          <w:szCs w:val="22"/>
          <w:lang w:val="id-ID"/>
        </w:rPr>
        <w:fldChar w:fldCharType="end"/>
      </w:r>
      <w:r w:rsidR="00B557BF">
        <w:rPr>
          <w:color w:val="FF0000"/>
          <w:sz w:val="22"/>
          <w:szCs w:val="22"/>
          <w:lang w:val="id-ID"/>
        </w:rPr>
        <w:t xml:space="preserve"> </w:t>
      </w:r>
      <w:proofErr w:type="spellStart"/>
      <w:r w:rsidR="00F54CBE" w:rsidRPr="00F54CBE">
        <w:rPr>
          <w:sz w:val="22"/>
          <w:szCs w:val="22"/>
        </w:rPr>
        <w:t>manusia</w:t>
      </w:r>
      <w:proofErr w:type="spellEnd"/>
      <w:r w:rsidR="00F54CBE" w:rsidRPr="00F54CBE">
        <w:rPr>
          <w:sz w:val="22"/>
          <w:szCs w:val="22"/>
        </w:rPr>
        <w:t xml:space="preserve"> </w:t>
      </w:r>
      <w:proofErr w:type="spellStart"/>
      <w:r w:rsidR="00F54CBE" w:rsidRPr="00F54CBE">
        <w:rPr>
          <w:sz w:val="22"/>
          <w:szCs w:val="22"/>
        </w:rPr>
        <w:t>bisa</w:t>
      </w:r>
      <w:proofErr w:type="spellEnd"/>
      <w:r w:rsidR="00F54CBE" w:rsidRPr="00F54CBE">
        <w:rPr>
          <w:sz w:val="22"/>
          <w:szCs w:val="22"/>
        </w:rPr>
        <w:t xml:space="preserve"> </w:t>
      </w:r>
      <w:proofErr w:type="spellStart"/>
      <w:r w:rsidR="00F54CBE" w:rsidRPr="00F54CBE">
        <w:rPr>
          <w:sz w:val="22"/>
          <w:szCs w:val="22"/>
        </w:rPr>
        <w:t>saja</w:t>
      </w:r>
      <w:proofErr w:type="spellEnd"/>
      <w:r w:rsidR="00F54CBE" w:rsidRPr="00F54CBE">
        <w:rPr>
          <w:sz w:val="22"/>
          <w:szCs w:val="22"/>
        </w:rPr>
        <w:t xml:space="preserve"> </w:t>
      </w:r>
      <w:proofErr w:type="spellStart"/>
      <w:r w:rsidR="00F54CBE" w:rsidRPr="00F54CBE">
        <w:rPr>
          <w:sz w:val="22"/>
          <w:szCs w:val="22"/>
        </w:rPr>
        <w:t>mengeliminasi</w:t>
      </w:r>
      <w:proofErr w:type="spellEnd"/>
      <w:r w:rsidR="00F54CBE" w:rsidRPr="00F54CBE">
        <w:rPr>
          <w:sz w:val="22"/>
          <w:szCs w:val="22"/>
        </w:rPr>
        <w:t xml:space="preserve"> </w:t>
      </w:r>
      <w:proofErr w:type="spellStart"/>
      <w:r w:rsidR="00F54CBE" w:rsidRPr="00F54CBE">
        <w:rPr>
          <w:sz w:val="22"/>
          <w:szCs w:val="22"/>
        </w:rPr>
        <w:t>diri</w:t>
      </w:r>
      <w:proofErr w:type="spellEnd"/>
      <w:r w:rsidR="00F54CBE" w:rsidRPr="00F54CBE">
        <w:rPr>
          <w:sz w:val="22"/>
          <w:szCs w:val="22"/>
        </w:rPr>
        <w:t xml:space="preserve"> </w:t>
      </w:r>
      <w:proofErr w:type="spellStart"/>
      <w:r w:rsidR="00F54CBE" w:rsidRPr="00F54CBE">
        <w:rPr>
          <w:sz w:val="22"/>
          <w:szCs w:val="22"/>
        </w:rPr>
        <w:t>secara</w:t>
      </w:r>
      <w:proofErr w:type="spellEnd"/>
      <w:r w:rsidR="00F54CBE" w:rsidRPr="00F54CBE">
        <w:rPr>
          <w:sz w:val="22"/>
          <w:szCs w:val="22"/>
        </w:rPr>
        <w:t xml:space="preserve"> </w:t>
      </w:r>
      <w:proofErr w:type="spellStart"/>
      <w:r w:rsidR="00F54CBE" w:rsidRPr="00F54CBE">
        <w:rPr>
          <w:sz w:val="22"/>
          <w:szCs w:val="22"/>
        </w:rPr>
        <w:t>fisik</w:t>
      </w:r>
      <w:proofErr w:type="spellEnd"/>
      <w:r w:rsidR="00F54CBE" w:rsidRPr="00F54CBE">
        <w:rPr>
          <w:sz w:val="22"/>
          <w:szCs w:val="22"/>
        </w:rPr>
        <w:t xml:space="preserve"> </w:t>
      </w:r>
      <w:proofErr w:type="spellStart"/>
      <w:r w:rsidR="00F54CBE" w:rsidRPr="00F54CBE">
        <w:rPr>
          <w:sz w:val="22"/>
          <w:szCs w:val="22"/>
        </w:rPr>
        <w:t>dengan</w:t>
      </w:r>
      <w:proofErr w:type="spellEnd"/>
      <w:r w:rsidR="00F54CBE" w:rsidRPr="00F54CBE">
        <w:rPr>
          <w:sz w:val="22"/>
          <w:szCs w:val="22"/>
        </w:rPr>
        <w:t xml:space="preserve"> </w:t>
      </w:r>
      <w:proofErr w:type="spellStart"/>
      <w:r w:rsidR="00F54CBE" w:rsidRPr="00F54CBE">
        <w:rPr>
          <w:sz w:val="22"/>
          <w:szCs w:val="22"/>
        </w:rPr>
        <w:t>lingkungannya</w:t>
      </w:r>
      <w:proofErr w:type="spellEnd"/>
      <w:r w:rsidR="00F54CBE" w:rsidRPr="00F54CBE">
        <w:rPr>
          <w:sz w:val="22"/>
          <w:szCs w:val="22"/>
        </w:rPr>
        <w:t xml:space="preserve">, </w:t>
      </w:r>
      <w:proofErr w:type="spellStart"/>
      <w:r w:rsidR="00F54CBE" w:rsidRPr="00F54CBE">
        <w:rPr>
          <w:sz w:val="22"/>
          <w:szCs w:val="22"/>
        </w:rPr>
        <w:t>namun</w:t>
      </w:r>
      <w:proofErr w:type="spellEnd"/>
      <w:r w:rsidR="00F54CBE" w:rsidRPr="00F54CBE">
        <w:rPr>
          <w:sz w:val="22"/>
          <w:szCs w:val="22"/>
        </w:rPr>
        <w:t xml:space="preserve"> </w:t>
      </w:r>
      <w:proofErr w:type="spellStart"/>
      <w:r w:rsidR="00F54CBE" w:rsidRPr="00F54CBE">
        <w:rPr>
          <w:sz w:val="22"/>
          <w:szCs w:val="22"/>
        </w:rPr>
        <w:t>berhubungan</w:t>
      </w:r>
      <w:proofErr w:type="spellEnd"/>
      <w:r w:rsidR="00F54CBE" w:rsidRPr="00F54CBE">
        <w:rPr>
          <w:sz w:val="22"/>
          <w:szCs w:val="22"/>
        </w:rPr>
        <w:t xml:space="preserve"> </w:t>
      </w:r>
      <w:proofErr w:type="spellStart"/>
      <w:r w:rsidR="00F54CBE" w:rsidRPr="00F54CBE">
        <w:rPr>
          <w:sz w:val="22"/>
          <w:szCs w:val="22"/>
        </w:rPr>
        <w:t>dengan</w:t>
      </w:r>
      <w:proofErr w:type="spellEnd"/>
      <w:r w:rsidR="00F54CBE" w:rsidRPr="00F54CBE">
        <w:rPr>
          <w:sz w:val="22"/>
          <w:szCs w:val="22"/>
        </w:rPr>
        <w:t xml:space="preserve"> </w:t>
      </w:r>
      <w:proofErr w:type="spellStart"/>
      <w:r w:rsidR="00F54CBE" w:rsidRPr="00F54CBE">
        <w:rPr>
          <w:sz w:val="22"/>
          <w:szCs w:val="22"/>
        </w:rPr>
        <w:t>banyak</w:t>
      </w:r>
      <w:proofErr w:type="spellEnd"/>
      <w:r w:rsidR="00F54CBE" w:rsidRPr="00F54CBE">
        <w:rPr>
          <w:sz w:val="22"/>
          <w:szCs w:val="22"/>
        </w:rPr>
        <w:t xml:space="preserve"> orang </w:t>
      </w:r>
      <w:proofErr w:type="spellStart"/>
      <w:r w:rsidR="00F54CBE" w:rsidRPr="00F54CBE">
        <w:rPr>
          <w:sz w:val="22"/>
          <w:szCs w:val="22"/>
        </w:rPr>
        <w:t>melalui</w:t>
      </w:r>
      <w:proofErr w:type="spellEnd"/>
      <w:r w:rsidR="00F54CBE" w:rsidRPr="00F54CBE">
        <w:rPr>
          <w:sz w:val="22"/>
          <w:szCs w:val="22"/>
        </w:rPr>
        <w:t xml:space="preserve"> </w:t>
      </w:r>
      <w:proofErr w:type="spellStart"/>
      <w:r w:rsidR="00F54CBE" w:rsidRPr="00F54CBE">
        <w:rPr>
          <w:sz w:val="22"/>
          <w:szCs w:val="22"/>
        </w:rPr>
        <w:t>dunia</w:t>
      </w:r>
      <w:proofErr w:type="spellEnd"/>
      <w:r w:rsidR="00F54CBE" w:rsidRPr="00F54CBE">
        <w:rPr>
          <w:sz w:val="22"/>
          <w:szCs w:val="22"/>
        </w:rPr>
        <w:t xml:space="preserve"> </w:t>
      </w:r>
      <w:proofErr w:type="spellStart"/>
      <w:r w:rsidR="00F54CBE" w:rsidRPr="00F54CBE">
        <w:rPr>
          <w:sz w:val="22"/>
          <w:szCs w:val="22"/>
        </w:rPr>
        <w:t>maya.Sebaliknya</w:t>
      </w:r>
      <w:proofErr w:type="spellEnd"/>
      <w:r w:rsidR="00F54CBE" w:rsidRPr="00F54CBE">
        <w:rPr>
          <w:sz w:val="22"/>
          <w:szCs w:val="22"/>
        </w:rPr>
        <w:t xml:space="preserve">, </w:t>
      </w:r>
      <w:proofErr w:type="spellStart"/>
      <w:r w:rsidR="00F54CBE" w:rsidRPr="00F54CBE">
        <w:rPr>
          <w:sz w:val="22"/>
          <w:szCs w:val="22"/>
        </w:rPr>
        <w:t>secara</w:t>
      </w:r>
      <w:proofErr w:type="spellEnd"/>
      <w:r w:rsidR="00F54CBE" w:rsidRPr="00F54CBE">
        <w:rPr>
          <w:sz w:val="22"/>
          <w:szCs w:val="22"/>
        </w:rPr>
        <w:t xml:space="preserve"> </w:t>
      </w:r>
      <w:proofErr w:type="spellStart"/>
      <w:r w:rsidR="00F54CBE" w:rsidRPr="00F54CBE">
        <w:rPr>
          <w:sz w:val="22"/>
          <w:szCs w:val="22"/>
        </w:rPr>
        <w:t>fisik</w:t>
      </w:r>
      <w:proofErr w:type="spellEnd"/>
      <w:r w:rsidR="00F54CBE" w:rsidRPr="00F54CBE">
        <w:rPr>
          <w:sz w:val="22"/>
          <w:szCs w:val="22"/>
        </w:rPr>
        <w:t xml:space="preserve"> </w:t>
      </w:r>
      <w:proofErr w:type="spellStart"/>
      <w:r w:rsidR="00F54CBE" w:rsidRPr="00F54CBE">
        <w:rPr>
          <w:sz w:val="22"/>
          <w:szCs w:val="22"/>
        </w:rPr>
        <w:t>memiliki</w:t>
      </w:r>
      <w:proofErr w:type="spellEnd"/>
      <w:r w:rsidR="00F54CBE" w:rsidRPr="00F54CBE">
        <w:rPr>
          <w:sz w:val="22"/>
          <w:szCs w:val="22"/>
        </w:rPr>
        <w:t xml:space="preserve"> </w:t>
      </w:r>
      <w:proofErr w:type="spellStart"/>
      <w:r w:rsidR="00F54CBE" w:rsidRPr="00F54CBE">
        <w:rPr>
          <w:sz w:val="22"/>
          <w:szCs w:val="22"/>
        </w:rPr>
        <w:t>jaringan</w:t>
      </w:r>
      <w:proofErr w:type="spellEnd"/>
      <w:r w:rsidR="00F54CBE" w:rsidRPr="00F54CBE">
        <w:rPr>
          <w:sz w:val="22"/>
          <w:szCs w:val="22"/>
        </w:rPr>
        <w:t xml:space="preserve"> </w:t>
      </w:r>
      <w:proofErr w:type="spellStart"/>
      <w:r w:rsidR="00F54CBE" w:rsidRPr="00F54CBE">
        <w:rPr>
          <w:sz w:val="22"/>
          <w:szCs w:val="22"/>
        </w:rPr>
        <w:t>komunikasi</w:t>
      </w:r>
      <w:proofErr w:type="spellEnd"/>
      <w:r w:rsidR="00F54CBE" w:rsidRPr="00F54CBE">
        <w:rPr>
          <w:sz w:val="22"/>
          <w:szCs w:val="22"/>
        </w:rPr>
        <w:t xml:space="preserve"> interpersonal </w:t>
      </w:r>
      <w:proofErr w:type="spellStart"/>
      <w:r w:rsidR="00F54CBE" w:rsidRPr="00F54CBE">
        <w:rPr>
          <w:sz w:val="22"/>
          <w:szCs w:val="22"/>
        </w:rPr>
        <w:t>dengan</w:t>
      </w:r>
      <w:proofErr w:type="spellEnd"/>
      <w:r w:rsidR="00F54CBE" w:rsidRPr="00F54CBE">
        <w:rPr>
          <w:sz w:val="22"/>
          <w:szCs w:val="22"/>
        </w:rPr>
        <w:t xml:space="preserve"> </w:t>
      </w:r>
      <w:proofErr w:type="spellStart"/>
      <w:r w:rsidR="00F54CBE" w:rsidRPr="00F54CBE">
        <w:rPr>
          <w:sz w:val="22"/>
          <w:szCs w:val="22"/>
        </w:rPr>
        <w:t>banyak</w:t>
      </w:r>
      <w:proofErr w:type="spellEnd"/>
      <w:r w:rsidR="00F54CBE" w:rsidRPr="00F54CBE">
        <w:rPr>
          <w:sz w:val="22"/>
          <w:szCs w:val="22"/>
        </w:rPr>
        <w:t xml:space="preserve"> orang, </w:t>
      </w:r>
      <w:proofErr w:type="spellStart"/>
      <w:r w:rsidR="00F54CBE" w:rsidRPr="00F54CBE">
        <w:rPr>
          <w:sz w:val="22"/>
          <w:szCs w:val="22"/>
        </w:rPr>
        <w:t>tetapi</w:t>
      </w:r>
      <w:proofErr w:type="spellEnd"/>
      <w:r w:rsidR="00F54CBE" w:rsidRPr="00F54CBE">
        <w:rPr>
          <w:sz w:val="22"/>
          <w:szCs w:val="22"/>
        </w:rPr>
        <w:t xml:space="preserve"> </w:t>
      </w:r>
      <w:proofErr w:type="spellStart"/>
      <w:r w:rsidR="00F54CBE" w:rsidRPr="00F54CBE">
        <w:rPr>
          <w:sz w:val="22"/>
          <w:szCs w:val="22"/>
        </w:rPr>
        <w:t>secara</w:t>
      </w:r>
      <w:proofErr w:type="spellEnd"/>
      <w:r w:rsidR="00F54CBE" w:rsidRPr="00F54CBE">
        <w:rPr>
          <w:sz w:val="22"/>
          <w:szCs w:val="22"/>
        </w:rPr>
        <w:t xml:space="preserve"> virtual </w:t>
      </w:r>
      <w:proofErr w:type="spellStart"/>
      <w:r w:rsidR="00F54CBE" w:rsidRPr="00F54CBE">
        <w:rPr>
          <w:sz w:val="22"/>
          <w:szCs w:val="22"/>
        </w:rPr>
        <w:t>tidak</w:t>
      </w:r>
      <w:proofErr w:type="spellEnd"/>
      <w:r w:rsidR="00F54CBE" w:rsidRPr="00F54CBE">
        <w:rPr>
          <w:sz w:val="22"/>
          <w:szCs w:val="22"/>
        </w:rPr>
        <w:t xml:space="preserve"> </w:t>
      </w:r>
      <w:proofErr w:type="spellStart"/>
      <w:r w:rsidR="00F54CBE" w:rsidRPr="00F54CBE">
        <w:rPr>
          <w:sz w:val="22"/>
          <w:szCs w:val="22"/>
        </w:rPr>
        <w:t>terhubung</w:t>
      </w:r>
      <w:proofErr w:type="spellEnd"/>
      <w:r w:rsidR="00F54CBE" w:rsidRPr="00F54CBE">
        <w:rPr>
          <w:sz w:val="22"/>
          <w:szCs w:val="22"/>
        </w:rPr>
        <w:t xml:space="preserve"> </w:t>
      </w:r>
      <w:proofErr w:type="spellStart"/>
      <w:r w:rsidR="00F54CBE" w:rsidRPr="00F54CBE">
        <w:rPr>
          <w:sz w:val="22"/>
          <w:szCs w:val="22"/>
        </w:rPr>
        <w:t>dengan</w:t>
      </w:r>
      <w:proofErr w:type="spellEnd"/>
      <w:r w:rsidR="00F54CBE" w:rsidRPr="00F54CBE">
        <w:rPr>
          <w:sz w:val="22"/>
          <w:szCs w:val="22"/>
        </w:rPr>
        <w:t xml:space="preserve"> </w:t>
      </w:r>
      <w:proofErr w:type="spellStart"/>
      <w:r w:rsidR="00F54CBE" w:rsidRPr="00F54CBE">
        <w:rPr>
          <w:sz w:val="22"/>
          <w:szCs w:val="22"/>
        </w:rPr>
        <w:t>komunikasi</w:t>
      </w:r>
      <w:proofErr w:type="spellEnd"/>
      <w:r w:rsidR="00F54CBE" w:rsidRPr="00F54CBE">
        <w:rPr>
          <w:sz w:val="22"/>
          <w:szCs w:val="22"/>
        </w:rPr>
        <w:t xml:space="preserve"> </w:t>
      </w:r>
      <w:proofErr w:type="spellStart"/>
      <w:r w:rsidR="00F54CBE" w:rsidRPr="00F54CBE">
        <w:rPr>
          <w:sz w:val="22"/>
          <w:szCs w:val="22"/>
        </w:rPr>
        <w:t>melalui</w:t>
      </w:r>
      <w:proofErr w:type="spellEnd"/>
      <w:r w:rsidR="00F54CBE" w:rsidRPr="00F54CBE">
        <w:rPr>
          <w:sz w:val="22"/>
          <w:szCs w:val="22"/>
        </w:rPr>
        <w:t xml:space="preserve"> </w:t>
      </w:r>
      <w:proofErr w:type="spellStart"/>
      <w:r w:rsidR="00F54CBE" w:rsidRPr="00F54CBE">
        <w:rPr>
          <w:sz w:val="22"/>
          <w:szCs w:val="22"/>
        </w:rPr>
        <w:t>perangkat</w:t>
      </w:r>
      <w:proofErr w:type="spellEnd"/>
      <w:r w:rsidR="00F54CBE" w:rsidRPr="00F54CBE">
        <w:rPr>
          <w:sz w:val="22"/>
          <w:szCs w:val="22"/>
        </w:rPr>
        <w:t xml:space="preserve"> </w:t>
      </w:r>
      <w:proofErr w:type="spellStart"/>
      <w:r w:rsidR="00F54CBE" w:rsidRPr="00F54CBE">
        <w:rPr>
          <w:sz w:val="22"/>
          <w:szCs w:val="22"/>
        </w:rPr>
        <w:t>teknologi</w:t>
      </w:r>
      <w:proofErr w:type="spellEnd"/>
      <w:r w:rsidR="00F54CBE" w:rsidRPr="00F54CBE">
        <w:rPr>
          <w:sz w:val="22"/>
          <w:szCs w:val="22"/>
        </w:rPr>
        <w:t xml:space="preserve"> </w:t>
      </w:r>
      <w:proofErr w:type="spellStart"/>
      <w:r w:rsidR="00F54CBE" w:rsidRPr="00F54CBE">
        <w:rPr>
          <w:sz w:val="22"/>
          <w:szCs w:val="22"/>
        </w:rPr>
        <w:t>apapun</w:t>
      </w:r>
      <w:proofErr w:type="spellEnd"/>
      <w:r w:rsidR="00F54CBE" w:rsidRPr="00F54CBE">
        <w:rPr>
          <w:sz w:val="22"/>
          <w:szCs w:val="22"/>
        </w:rPr>
        <w:t>.</w:t>
      </w:r>
    </w:p>
    <w:p w:rsidR="00F54CBE" w:rsidRPr="00B557BF" w:rsidRDefault="00F54CBE" w:rsidP="00F54CBE">
      <w:pPr>
        <w:spacing w:after="120" w:line="276" w:lineRule="auto"/>
        <w:ind w:firstLine="720"/>
        <w:jc w:val="both"/>
        <w:rPr>
          <w:sz w:val="22"/>
          <w:szCs w:val="22"/>
          <w:lang w:val="id-ID"/>
        </w:rPr>
      </w:pPr>
      <w:proofErr w:type="spellStart"/>
      <w:r w:rsidRPr="00F54CBE">
        <w:rPr>
          <w:sz w:val="22"/>
          <w:szCs w:val="22"/>
        </w:rPr>
        <w:t>Aksesibilitas</w:t>
      </w:r>
      <w:proofErr w:type="spellEnd"/>
      <w:r>
        <w:rPr>
          <w:sz w:val="22"/>
          <w:szCs w:val="22"/>
          <w:lang w:val="id-ID"/>
        </w:rPr>
        <w:t xml:space="preserve"> </w:t>
      </w:r>
      <w:r w:rsidR="00E968F3">
        <w:rPr>
          <w:sz w:val="22"/>
          <w:szCs w:val="22"/>
        </w:rPr>
        <w:t>media online</w:t>
      </w:r>
      <w:r w:rsidRPr="00F54CBE">
        <w:rPr>
          <w:sz w:val="22"/>
          <w:szCs w:val="22"/>
        </w:rPr>
        <w:t xml:space="preserve"> </w:t>
      </w:r>
      <w:proofErr w:type="spellStart"/>
      <w:r w:rsidRPr="00F54CBE">
        <w:rPr>
          <w:sz w:val="22"/>
          <w:szCs w:val="22"/>
        </w:rPr>
        <w:t>dan</w:t>
      </w:r>
      <w:proofErr w:type="spellEnd"/>
      <w:r w:rsidRPr="00F54CBE">
        <w:rPr>
          <w:sz w:val="22"/>
          <w:szCs w:val="22"/>
        </w:rPr>
        <w:t xml:space="preserve"> </w:t>
      </w:r>
      <w:proofErr w:type="spellStart"/>
      <w:r w:rsidR="00FB4920">
        <w:rPr>
          <w:sz w:val="22"/>
          <w:szCs w:val="22"/>
        </w:rPr>
        <w:t>aksesibilitas</w:t>
      </w:r>
      <w:proofErr w:type="spellEnd"/>
      <w:r w:rsidRPr="00F54CBE">
        <w:rPr>
          <w:sz w:val="22"/>
          <w:szCs w:val="22"/>
        </w:rPr>
        <w:t xml:space="preserve"> media online</w:t>
      </w:r>
      <w:r w:rsidR="009B1863">
        <w:rPr>
          <w:sz w:val="22"/>
          <w:szCs w:val="22"/>
          <w:lang w:val="id-ID"/>
        </w:rPr>
        <w:t xml:space="preserve"> </w:t>
      </w:r>
      <w:proofErr w:type="spellStart"/>
      <w:r w:rsidRPr="00F54CBE">
        <w:rPr>
          <w:sz w:val="22"/>
          <w:szCs w:val="22"/>
        </w:rPr>
        <w:t>bukan</w:t>
      </w:r>
      <w:proofErr w:type="spellEnd"/>
      <w:r w:rsidRPr="00F54CBE">
        <w:rPr>
          <w:sz w:val="22"/>
          <w:szCs w:val="22"/>
        </w:rPr>
        <w:t xml:space="preserve"> </w:t>
      </w:r>
      <w:proofErr w:type="spellStart"/>
      <w:r w:rsidRPr="00F54CBE">
        <w:rPr>
          <w:sz w:val="22"/>
          <w:szCs w:val="22"/>
        </w:rPr>
        <w:t>hanya</w:t>
      </w:r>
      <w:proofErr w:type="spellEnd"/>
      <w:r w:rsidRPr="00F54CBE">
        <w:rPr>
          <w:sz w:val="22"/>
          <w:szCs w:val="22"/>
        </w:rPr>
        <w:t xml:space="preserve"> </w:t>
      </w:r>
      <w:proofErr w:type="spellStart"/>
      <w:r w:rsidRPr="00F54CBE">
        <w:rPr>
          <w:sz w:val="22"/>
          <w:szCs w:val="22"/>
        </w:rPr>
        <w:t>persoalan</w:t>
      </w:r>
      <w:proofErr w:type="spellEnd"/>
      <w:r w:rsidRPr="00F54CBE">
        <w:rPr>
          <w:sz w:val="22"/>
          <w:szCs w:val="22"/>
        </w:rPr>
        <w:t xml:space="preserve"> </w:t>
      </w:r>
      <w:proofErr w:type="spellStart"/>
      <w:r w:rsidRPr="00F54CBE">
        <w:rPr>
          <w:sz w:val="22"/>
          <w:szCs w:val="22"/>
        </w:rPr>
        <w:t>kesenjangan</w:t>
      </w:r>
      <w:proofErr w:type="spellEnd"/>
      <w:r w:rsidRPr="00F54CBE">
        <w:rPr>
          <w:sz w:val="22"/>
          <w:szCs w:val="22"/>
        </w:rPr>
        <w:t xml:space="preserve"> di </w:t>
      </w:r>
      <w:proofErr w:type="spellStart"/>
      <w:r w:rsidRPr="00F54CBE">
        <w:rPr>
          <w:sz w:val="22"/>
          <w:szCs w:val="22"/>
        </w:rPr>
        <w:t>kalangan</w:t>
      </w:r>
      <w:proofErr w:type="spellEnd"/>
      <w:r w:rsidRPr="00F54CBE">
        <w:rPr>
          <w:sz w:val="22"/>
          <w:szCs w:val="22"/>
        </w:rPr>
        <w:t xml:space="preserve"> </w:t>
      </w:r>
      <w:proofErr w:type="spellStart"/>
      <w:r w:rsidRPr="00F54CBE">
        <w:rPr>
          <w:sz w:val="22"/>
          <w:szCs w:val="22"/>
        </w:rPr>
        <w:t>masyarakat</w:t>
      </w:r>
      <w:proofErr w:type="spellEnd"/>
      <w:r w:rsidRPr="00F54CBE">
        <w:rPr>
          <w:sz w:val="22"/>
          <w:szCs w:val="22"/>
        </w:rPr>
        <w:t xml:space="preserve"> di </w:t>
      </w:r>
      <w:proofErr w:type="spellStart"/>
      <w:r w:rsidRPr="00F54CBE">
        <w:rPr>
          <w:sz w:val="22"/>
          <w:szCs w:val="22"/>
        </w:rPr>
        <w:t>pedesaan</w:t>
      </w:r>
      <w:proofErr w:type="spellEnd"/>
      <w:r w:rsidRPr="00F54CBE">
        <w:rPr>
          <w:sz w:val="22"/>
          <w:szCs w:val="22"/>
        </w:rPr>
        <w:t xml:space="preserve">, </w:t>
      </w:r>
      <w:proofErr w:type="spellStart"/>
      <w:r w:rsidRPr="00F54CBE">
        <w:rPr>
          <w:sz w:val="22"/>
          <w:szCs w:val="22"/>
        </w:rPr>
        <w:t>tetapi</w:t>
      </w:r>
      <w:proofErr w:type="spellEnd"/>
      <w:r w:rsidRPr="00F54CBE">
        <w:rPr>
          <w:sz w:val="22"/>
          <w:szCs w:val="22"/>
        </w:rPr>
        <w:t xml:space="preserve"> </w:t>
      </w:r>
      <w:proofErr w:type="spellStart"/>
      <w:r w:rsidRPr="00F54CBE">
        <w:rPr>
          <w:sz w:val="22"/>
          <w:szCs w:val="22"/>
        </w:rPr>
        <w:t>menjadi</w:t>
      </w:r>
      <w:proofErr w:type="spellEnd"/>
      <w:r w:rsidRPr="00F54CBE">
        <w:rPr>
          <w:sz w:val="22"/>
          <w:szCs w:val="22"/>
        </w:rPr>
        <w:t xml:space="preserve"> </w:t>
      </w:r>
      <w:proofErr w:type="spellStart"/>
      <w:r w:rsidRPr="00F54CBE">
        <w:rPr>
          <w:sz w:val="22"/>
          <w:szCs w:val="22"/>
        </w:rPr>
        <w:t>permasalahan</w:t>
      </w:r>
      <w:proofErr w:type="spellEnd"/>
      <w:r w:rsidRPr="00F54CBE">
        <w:rPr>
          <w:sz w:val="22"/>
          <w:szCs w:val="22"/>
        </w:rPr>
        <w:t xml:space="preserve"> global di </w:t>
      </w:r>
      <w:proofErr w:type="spellStart"/>
      <w:r w:rsidRPr="00F54CBE">
        <w:rPr>
          <w:sz w:val="22"/>
          <w:szCs w:val="22"/>
        </w:rPr>
        <w:t>berbagai</w:t>
      </w:r>
      <w:proofErr w:type="spellEnd"/>
      <w:r w:rsidRPr="00F54CBE">
        <w:rPr>
          <w:sz w:val="22"/>
          <w:szCs w:val="22"/>
        </w:rPr>
        <w:t xml:space="preserve"> </w:t>
      </w:r>
      <w:proofErr w:type="spellStart"/>
      <w:r w:rsidRPr="00F54CBE">
        <w:rPr>
          <w:sz w:val="22"/>
          <w:szCs w:val="22"/>
        </w:rPr>
        <w:t>penjuru</w:t>
      </w:r>
      <w:proofErr w:type="spellEnd"/>
      <w:r w:rsidRPr="00F54CBE">
        <w:rPr>
          <w:sz w:val="22"/>
          <w:szCs w:val="22"/>
        </w:rPr>
        <w:t xml:space="preserve"> </w:t>
      </w:r>
      <w:proofErr w:type="spellStart"/>
      <w:r w:rsidRPr="00F54CBE">
        <w:rPr>
          <w:sz w:val="22"/>
          <w:szCs w:val="22"/>
        </w:rPr>
        <w:t>dunia</w:t>
      </w:r>
      <w:proofErr w:type="spellEnd"/>
      <w:r w:rsidRPr="00F54CBE">
        <w:rPr>
          <w:sz w:val="22"/>
          <w:szCs w:val="22"/>
        </w:rPr>
        <w:t xml:space="preserve">, </w:t>
      </w:r>
      <w:proofErr w:type="spellStart"/>
      <w:r w:rsidRPr="00F54CBE">
        <w:rPr>
          <w:sz w:val="22"/>
          <w:szCs w:val="22"/>
        </w:rPr>
        <w:t>karena</w:t>
      </w:r>
      <w:proofErr w:type="spellEnd"/>
      <w:r w:rsidRPr="00F54CBE">
        <w:rPr>
          <w:sz w:val="22"/>
          <w:szCs w:val="22"/>
        </w:rPr>
        <w:t xml:space="preserve"> </w:t>
      </w:r>
      <w:proofErr w:type="spellStart"/>
      <w:r w:rsidRPr="00F54CBE">
        <w:rPr>
          <w:sz w:val="22"/>
          <w:szCs w:val="22"/>
        </w:rPr>
        <w:t>itu</w:t>
      </w:r>
      <w:proofErr w:type="spellEnd"/>
      <w:r w:rsidRPr="00F54CBE">
        <w:rPr>
          <w:sz w:val="22"/>
          <w:szCs w:val="22"/>
        </w:rPr>
        <w:t xml:space="preserve"> </w:t>
      </w:r>
      <w:proofErr w:type="spellStart"/>
      <w:r w:rsidRPr="00F54CBE">
        <w:rPr>
          <w:sz w:val="22"/>
          <w:szCs w:val="22"/>
        </w:rPr>
        <w:t>perlu</w:t>
      </w:r>
      <w:proofErr w:type="spellEnd"/>
      <w:r w:rsidRPr="00F54CBE">
        <w:rPr>
          <w:sz w:val="22"/>
          <w:szCs w:val="22"/>
        </w:rPr>
        <w:t xml:space="preserve"> </w:t>
      </w:r>
      <w:proofErr w:type="spellStart"/>
      <w:r w:rsidRPr="00F54CBE">
        <w:rPr>
          <w:sz w:val="22"/>
          <w:szCs w:val="22"/>
        </w:rPr>
        <w:t>menangkap</w:t>
      </w:r>
      <w:proofErr w:type="spellEnd"/>
      <w:r w:rsidRPr="00F54CBE">
        <w:rPr>
          <w:sz w:val="22"/>
          <w:szCs w:val="22"/>
        </w:rPr>
        <w:t xml:space="preserve"> </w:t>
      </w:r>
      <w:proofErr w:type="spellStart"/>
      <w:r w:rsidRPr="00F54CBE">
        <w:rPr>
          <w:sz w:val="22"/>
          <w:szCs w:val="22"/>
        </w:rPr>
        <w:t>fenomena</w:t>
      </w:r>
      <w:proofErr w:type="spellEnd"/>
      <w:r w:rsidRPr="00F54CBE">
        <w:rPr>
          <w:sz w:val="22"/>
          <w:szCs w:val="22"/>
        </w:rPr>
        <w:t xml:space="preserve"> media online </w:t>
      </w:r>
      <w:proofErr w:type="spellStart"/>
      <w:r w:rsidRPr="00F54CBE">
        <w:rPr>
          <w:sz w:val="22"/>
          <w:szCs w:val="22"/>
        </w:rPr>
        <w:t>sebagai</w:t>
      </w:r>
      <w:proofErr w:type="spellEnd"/>
      <w:r w:rsidRPr="00F54CBE">
        <w:rPr>
          <w:sz w:val="22"/>
          <w:szCs w:val="22"/>
        </w:rPr>
        <w:t xml:space="preserve"> </w:t>
      </w:r>
      <w:r w:rsidRPr="00F54CBE">
        <w:rPr>
          <w:sz w:val="22"/>
          <w:szCs w:val="22"/>
        </w:rPr>
        <w:lastRenderedPageBreak/>
        <w:t xml:space="preserve">media </w:t>
      </w:r>
      <w:proofErr w:type="spellStart"/>
      <w:r w:rsidR="00B557BF">
        <w:rPr>
          <w:sz w:val="22"/>
          <w:szCs w:val="22"/>
        </w:rPr>
        <w:t>komunikasi</w:t>
      </w:r>
      <w:proofErr w:type="spellEnd"/>
      <w:r w:rsidR="00B557BF">
        <w:rPr>
          <w:sz w:val="22"/>
          <w:szCs w:val="22"/>
        </w:rPr>
        <w:t xml:space="preserve"> </w:t>
      </w:r>
      <w:proofErr w:type="spellStart"/>
      <w:r w:rsidR="00B557BF">
        <w:rPr>
          <w:sz w:val="22"/>
          <w:szCs w:val="22"/>
        </w:rPr>
        <w:t>dan</w:t>
      </w:r>
      <w:proofErr w:type="spellEnd"/>
      <w:r w:rsidR="00B557BF">
        <w:rPr>
          <w:sz w:val="22"/>
          <w:szCs w:val="22"/>
        </w:rPr>
        <w:t xml:space="preserve"> </w:t>
      </w:r>
      <w:proofErr w:type="spellStart"/>
      <w:r w:rsidR="00B557BF">
        <w:rPr>
          <w:sz w:val="22"/>
          <w:szCs w:val="22"/>
        </w:rPr>
        <w:t>sumber</w:t>
      </w:r>
      <w:proofErr w:type="spellEnd"/>
      <w:r w:rsidR="00B557BF">
        <w:rPr>
          <w:sz w:val="22"/>
          <w:szCs w:val="22"/>
        </w:rPr>
        <w:t xml:space="preserve"> </w:t>
      </w:r>
      <w:proofErr w:type="spellStart"/>
      <w:r w:rsidR="00B557BF">
        <w:rPr>
          <w:sz w:val="22"/>
          <w:szCs w:val="22"/>
        </w:rPr>
        <w:t>informasi</w:t>
      </w:r>
      <w:proofErr w:type="spellEnd"/>
      <w:r w:rsidR="00B557BF">
        <w:rPr>
          <w:sz w:val="22"/>
          <w:szCs w:val="22"/>
          <w:lang w:val="id-ID"/>
        </w:rPr>
        <w:t xml:space="preserve"> </w:t>
      </w:r>
      <w:r w:rsidR="00B557BF">
        <w:rPr>
          <w:sz w:val="22"/>
          <w:szCs w:val="22"/>
          <w:lang w:val="id-ID"/>
        </w:rPr>
        <w:fldChar w:fldCharType="begin" w:fldLock="1"/>
      </w:r>
      <w:r w:rsidR="00B557BF">
        <w:rPr>
          <w:sz w:val="22"/>
          <w:szCs w:val="22"/>
          <w:lang w:val="id-ID"/>
        </w:rPr>
        <w:instrText>ADDIN CSL_CITATION {"citationItems":[{"id":"ITEM-1","itemData":{"ISBN":"1478609397","author":[{"dropping-particle":"","family":"Littlejohn","given":"Stephen W","non-dropping-particle":"","parse-names":false,"suffix":""},{"dropping-particle":"","family":"Foss","given":"Karen A","non-dropping-particle":"","parse-names":false,"suffix":""}],"id":"ITEM-1","issued":{"date-parts":[["2010"]]},"publisher":"Waveland press","title":"Theories of human communication","type":"book"},"uris":["http://www.mendeley.com/documents/?uuid=2b5db707-4e81-4eee-9c38-e97722670684"]}],"mendeley":{"formattedCitation":"(Littlejohn &amp; Foss, 2010)","plainTextFormattedCitation":"(Littlejohn &amp; Foss, 2010)","previouslyFormattedCitation":"(Littlejohn &amp; Foss, 2010)"},"properties":{"noteIndex":0},"schema":"https://github.com/citation-style-language/schema/raw/master/csl-citation.json"}</w:instrText>
      </w:r>
      <w:r w:rsidR="00B557BF">
        <w:rPr>
          <w:sz w:val="22"/>
          <w:szCs w:val="22"/>
          <w:lang w:val="id-ID"/>
        </w:rPr>
        <w:fldChar w:fldCharType="separate"/>
      </w:r>
      <w:r w:rsidR="00B557BF" w:rsidRPr="00B557BF">
        <w:rPr>
          <w:noProof/>
          <w:sz w:val="22"/>
          <w:szCs w:val="22"/>
          <w:lang w:val="id-ID"/>
        </w:rPr>
        <w:t>(Littlejohn &amp; Foss, 2010)</w:t>
      </w:r>
      <w:r w:rsidR="00B557BF">
        <w:rPr>
          <w:sz w:val="22"/>
          <w:szCs w:val="22"/>
          <w:lang w:val="id-ID"/>
        </w:rPr>
        <w:fldChar w:fldCharType="end"/>
      </w:r>
    </w:p>
    <w:p w:rsidR="00F54CBE" w:rsidRDefault="00F54CBE" w:rsidP="00E875D5">
      <w:pPr>
        <w:spacing w:after="120" w:line="276" w:lineRule="auto"/>
        <w:ind w:firstLine="720"/>
        <w:jc w:val="both"/>
        <w:rPr>
          <w:sz w:val="22"/>
          <w:szCs w:val="22"/>
          <w:lang w:val="id-ID"/>
        </w:rPr>
      </w:pPr>
      <w:proofErr w:type="spellStart"/>
      <w:proofErr w:type="gramStart"/>
      <w:r w:rsidRPr="00F54CBE">
        <w:rPr>
          <w:sz w:val="22"/>
          <w:szCs w:val="22"/>
        </w:rPr>
        <w:t>Sejak</w:t>
      </w:r>
      <w:proofErr w:type="spellEnd"/>
      <w:r w:rsidRPr="00F54CBE">
        <w:rPr>
          <w:sz w:val="22"/>
          <w:szCs w:val="22"/>
        </w:rPr>
        <w:t xml:space="preserve"> </w:t>
      </w:r>
      <w:proofErr w:type="spellStart"/>
      <w:r w:rsidRPr="00F54CBE">
        <w:rPr>
          <w:sz w:val="22"/>
          <w:szCs w:val="22"/>
        </w:rPr>
        <w:t>kemajuan</w:t>
      </w:r>
      <w:proofErr w:type="spellEnd"/>
      <w:r w:rsidRPr="00F54CBE">
        <w:rPr>
          <w:sz w:val="22"/>
          <w:szCs w:val="22"/>
        </w:rPr>
        <w:t xml:space="preserve"> </w:t>
      </w:r>
      <w:proofErr w:type="spellStart"/>
      <w:r w:rsidRPr="00F54CBE">
        <w:rPr>
          <w:sz w:val="22"/>
          <w:szCs w:val="22"/>
        </w:rPr>
        <w:t>teknologi</w:t>
      </w:r>
      <w:proofErr w:type="spellEnd"/>
      <w:r w:rsidRPr="00F54CBE">
        <w:rPr>
          <w:sz w:val="22"/>
          <w:szCs w:val="22"/>
        </w:rPr>
        <w:t xml:space="preserve">, </w:t>
      </w:r>
      <w:proofErr w:type="spellStart"/>
      <w:r w:rsidRPr="00F54CBE">
        <w:rPr>
          <w:sz w:val="22"/>
          <w:szCs w:val="22"/>
        </w:rPr>
        <w:t>perkembangan</w:t>
      </w:r>
      <w:proofErr w:type="spellEnd"/>
      <w:r w:rsidRPr="00F54CBE">
        <w:rPr>
          <w:sz w:val="22"/>
          <w:szCs w:val="22"/>
        </w:rPr>
        <w:t xml:space="preserve"> </w:t>
      </w:r>
      <w:proofErr w:type="spellStart"/>
      <w:r w:rsidRPr="00F54CBE">
        <w:rPr>
          <w:sz w:val="22"/>
          <w:szCs w:val="22"/>
        </w:rPr>
        <w:t>komunikasi</w:t>
      </w:r>
      <w:proofErr w:type="spellEnd"/>
      <w:r w:rsidRPr="00F54CBE">
        <w:rPr>
          <w:sz w:val="22"/>
          <w:szCs w:val="22"/>
        </w:rPr>
        <w:t xml:space="preserve"> </w:t>
      </w:r>
      <w:proofErr w:type="spellStart"/>
      <w:r w:rsidRPr="00F54CBE">
        <w:rPr>
          <w:sz w:val="22"/>
          <w:szCs w:val="22"/>
        </w:rPr>
        <w:t>mengalami</w:t>
      </w:r>
      <w:proofErr w:type="spellEnd"/>
      <w:r w:rsidRPr="00F54CBE">
        <w:rPr>
          <w:sz w:val="22"/>
          <w:szCs w:val="22"/>
        </w:rPr>
        <w:t xml:space="preserve"> </w:t>
      </w:r>
      <w:proofErr w:type="spellStart"/>
      <w:r w:rsidRPr="00F54CBE">
        <w:rPr>
          <w:sz w:val="22"/>
          <w:szCs w:val="22"/>
        </w:rPr>
        <w:t>banyak</w:t>
      </w:r>
      <w:proofErr w:type="spellEnd"/>
      <w:r w:rsidRPr="00F54CBE">
        <w:rPr>
          <w:sz w:val="22"/>
          <w:szCs w:val="22"/>
        </w:rPr>
        <w:t xml:space="preserve"> </w:t>
      </w:r>
      <w:proofErr w:type="spellStart"/>
      <w:r w:rsidRPr="00F54CBE">
        <w:rPr>
          <w:sz w:val="22"/>
          <w:szCs w:val="22"/>
        </w:rPr>
        <w:t>perubahan</w:t>
      </w:r>
      <w:proofErr w:type="spellEnd"/>
      <w:r w:rsidRPr="00F54CBE">
        <w:rPr>
          <w:sz w:val="22"/>
          <w:szCs w:val="22"/>
        </w:rPr>
        <w:t xml:space="preserve"> </w:t>
      </w:r>
      <w:proofErr w:type="spellStart"/>
      <w:r w:rsidRPr="00F54CBE">
        <w:rPr>
          <w:sz w:val="22"/>
          <w:szCs w:val="22"/>
        </w:rPr>
        <w:t>informasi</w:t>
      </w:r>
      <w:proofErr w:type="spellEnd"/>
      <w:r w:rsidRPr="00F54CBE">
        <w:rPr>
          <w:sz w:val="22"/>
          <w:szCs w:val="22"/>
        </w:rPr>
        <w:t>.</w:t>
      </w:r>
      <w:proofErr w:type="gramEnd"/>
      <w:r w:rsidR="00E875D5">
        <w:rPr>
          <w:sz w:val="22"/>
          <w:szCs w:val="22"/>
          <w:lang w:val="id-ID"/>
        </w:rPr>
        <w:t xml:space="preserve"> </w:t>
      </w:r>
      <w:proofErr w:type="spellStart"/>
      <w:proofErr w:type="gramStart"/>
      <w:r w:rsidRPr="00F54CBE">
        <w:rPr>
          <w:sz w:val="22"/>
          <w:szCs w:val="22"/>
        </w:rPr>
        <w:t>Perubahan</w:t>
      </w:r>
      <w:proofErr w:type="spellEnd"/>
      <w:r w:rsidRPr="00F54CBE">
        <w:rPr>
          <w:sz w:val="22"/>
          <w:szCs w:val="22"/>
        </w:rPr>
        <w:t xml:space="preserve"> </w:t>
      </w:r>
      <w:proofErr w:type="spellStart"/>
      <w:r w:rsidRPr="00F54CBE">
        <w:rPr>
          <w:sz w:val="22"/>
          <w:szCs w:val="22"/>
        </w:rPr>
        <w:t>informasi</w:t>
      </w:r>
      <w:proofErr w:type="spellEnd"/>
      <w:r w:rsidRPr="00F54CBE">
        <w:rPr>
          <w:sz w:val="22"/>
          <w:szCs w:val="22"/>
        </w:rPr>
        <w:t xml:space="preserve"> </w:t>
      </w:r>
      <w:proofErr w:type="spellStart"/>
      <w:r w:rsidRPr="00F54CBE">
        <w:rPr>
          <w:sz w:val="22"/>
          <w:szCs w:val="22"/>
        </w:rPr>
        <w:t>tersebut</w:t>
      </w:r>
      <w:proofErr w:type="spellEnd"/>
      <w:r w:rsidRPr="00F54CBE">
        <w:rPr>
          <w:sz w:val="22"/>
          <w:szCs w:val="22"/>
        </w:rPr>
        <w:t xml:space="preserve"> </w:t>
      </w:r>
      <w:proofErr w:type="spellStart"/>
      <w:r w:rsidRPr="00F54CBE">
        <w:rPr>
          <w:sz w:val="22"/>
          <w:szCs w:val="22"/>
        </w:rPr>
        <w:t>mempengaruhi</w:t>
      </w:r>
      <w:proofErr w:type="spellEnd"/>
      <w:r w:rsidRPr="00F54CBE">
        <w:rPr>
          <w:sz w:val="22"/>
          <w:szCs w:val="22"/>
        </w:rPr>
        <w:t xml:space="preserve"> </w:t>
      </w:r>
      <w:proofErr w:type="spellStart"/>
      <w:r w:rsidRPr="00F54CBE">
        <w:rPr>
          <w:sz w:val="22"/>
          <w:szCs w:val="22"/>
        </w:rPr>
        <w:t>masyarakat</w:t>
      </w:r>
      <w:proofErr w:type="spellEnd"/>
      <w:r w:rsidRPr="00F54CBE">
        <w:rPr>
          <w:sz w:val="22"/>
          <w:szCs w:val="22"/>
        </w:rPr>
        <w:t>.</w:t>
      </w:r>
      <w:proofErr w:type="gramEnd"/>
      <w:r w:rsidR="00E875D5">
        <w:rPr>
          <w:sz w:val="22"/>
          <w:szCs w:val="22"/>
          <w:lang w:val="id-ID"/>
        </w:rPr>
        <w:t xml:space="preserve"> </w:t>
      </w:r>
      <w:proofErr w:type="spellStart"/>
      <w:proofErr w:type="gramStart"/>
      <w:r w:rsidRPr="00F54CBE">
        <w:rPr>
          <w:sz w:val="22"/>
          <w:szCs w:val="22"/>
        </w:rPr>
        <w:t>Setiap</w:t>
      </w:r>
      <w:proofErr w:type="spellEnd"/>
      <w:r w:rsidRPr="00F54CBE">
        <w:rPr>
          <w:sz w:val="22"/>
          <w:szCs w:val="22"/>
        </w:rPr>
        <w:t xml:space="preserve"> </w:t>
      </w:r>
      <w:proofErr w:type="spellStart"/>
      <w:r w:rsidRPr="00F54CBE">
        <w:rPr>
          <w:sz w:val="22"/>
          <w:szCs w:val="22"/>
        </w:rPr>
        <w:t>kegiatan</w:t>
      </w:r>
      <w:proofErr w:type="spellEnd"/>
      <w:r w:rsidRPr="00F54CBE">
        <w:rPr>
          <w:sz w:val="22"/>
          <w:szCs w:val="22"/>
        </w:rPr>
        <w:t xml:space="preserve"> yang orang </w:t>
      </w:r>
      <w:proofErr w:type="spellStart"/>
      <w:r w:rsidRPr="00F54CBE">
        <w:rPr>
          <w:sz w:val="22"/>
          <w:szCs w:val="22"/>
        </w:rPr>
        <w:t>lakukan</w:t>
      </w:r>
      <w:proofErr w:type="spellEnd"/>
      <w:r w:rsidRPr="00F54CBE">
        <w:rPr>
          <w:sz w:val="22"/>
          <w:szCs w:val="22"/>
        </w:rPr>
        <w:t xml:space="preserve"> </w:t>
      </w:r>
      <w:proofErr w:type="spellStart"/>
      <w:r w:rsidRPr="00F54CBE">
        <w:rPr>
          <w:sz w:val="22"/>
          <w:szCs w:val="22"/>
        </w:rPr>
        <w:t>tidak</w:t>
      </w:r>
      <w:proofErr w:type="spellEnd"/>
      <w:r w:rsidRPr="00F54CBE">
        <w:rPr>
          <w:sz w:val="22"/>
          <w:szCs w:val="22"/>
        </w:rPr>
        <w:t xml:space="preserve"> </w:t>
      </w:r>
      <w:proofErr w:type="spellStart"/>
      <w:r w:rsidRPr="00F54CBE">
        <w:rPr>
          <w:sz w:val="22"/>
          <w:szCs w:val="22"/>
        </w:rPr>
        <w:t>terlepas</w:t>
      </w:r>
      <w:proofErr w:type="spellEnd"/>
      <w:r w:rsidRPr="00F54CBE">
        <w:rPr>
          <w:sz w:val="22"/>
          <w:szCs w:val="22"/>
        </w:rPr>
        <w:t xml:space="preserve"> </w:t>
      </w:r>
      <w:proofErr w:type="spellStart"/>
      <w:r w:rsidRPr="00F54CBE">
        <w:rPr>
          <w:sz w:val="22"/>
          <w:szCs w:val="22"/>
        </w:rPr>
        <w:t>dengan</w:t>
      </w:r>
      <w:proofErr w:type="spellEnd"/>
      <w:r w:rsidRPr="00F54CBE">
        <w:rPr>
          <w:sz w:val="22"/>
          <w:szCs w:val="22"/>
        </w:rPr>
        <w:t xml:space="preserve"> </w:t>
      </w:r>
      <w:proofErr w:type="spellStart"/>
      <w:r w:rsidRPr="00F54CBE">
        <w:rPr>
          <w:sz w:val="22"/>
          <w:szCs w:val="22"/>
        </w:rPr>
        <w:t>munculnya</w:t>
      </w:r>
      <w:proofErr w:type="spellEnd"/>
      <w:r w:rsidRPr="00F54CBE">
        <w:rPr>
          <w:sz w:val="22"/>
          <w:szCs w:val="22"/>
        </w:rPr>
        <w:t xml:space="preserve"> </w:t>
      </w:r>
      <w:proofErr w:type="spellStart"/>
      <w:r w:rsidRPr="00F54CBE">
        <w:rPr>
          <w:sz w:val="22"/>
          <w:szCs w:val="22"/>
        </w:rPr>
        <w:t>informasi-informasi</w:t>
      </w:r>
      <w:proofErr w:type="spellEnd"/>
      <w:r w:rsidRPr="00F54CBE">
        <w:rPr>
          <w:sz w:val="22"/>
          <w:szCs w:val="22"/>
        </w:rPr>
        <w:t xml:space="preserve"> </w:t>
      </w:r>
      <w:proofErr w:type="spellStart"/>
      <w:r w:rsidRPr="00F54CBE">
        <w:rPr>
          <w:sz w:val="22"/>
          <w:szCs w:val="22"/>
        </w:rPr>
        <w:t>baru</w:t>
      </w:r>
      <w:proofErr w:type="spellEnd"/>
      <w:r w:rsidRPr="00F54CBE">
        <w:rPr>
          <w:sz w:val="22"/>
          <w:szCs w:val="22"/>
        </w:rPr>
        <w:t xml:space="preserve"> </w:t>
      </w:r>
      <w:proofErr w:type="spellStart"/>
      <w:r w:rsidRPr="00F54CBE">
        <w:rPr>
          <w:sz w:val="22"/>
          <w:szCs w:val="22"/>
        </w:rPr>
        <w:t>setiap</w:t>
      </w:r>
      <w:proofErr w:type="spellEnd"/>
      <w:r w:rsidRPr="00F54CBE">
        <w:rPr>
          <w:sz w:val="22"/>
          <w:szCs w:val="22"/>
        </w:rPr>
        <w:t xml:space="preserve"> </w:t>
      </w:r>
      <w:proofErr w:type="spellStart"/>
      <w:r w:rsidRPr="00F54CBE">
        <w:rPr>
          <w:sz w:val="22"/>
          <w:szCs w:val="22"/>
        </w:rPr>
        <w:t>harinya</w:t>
      </w:r>
      <w:proofErr w:type="spellEnd"/>
      <w:r w:rsidRPr="00F54CBE">
        <w:rPr>
          <w:sz w:val="22"/>
          <w:szCs w:val="22"/>
        </w:rPr>
        <w:t>.</w:t>
      </w:r>
      <w:proofErr w:type="gramEnd"/>
      <w:r w:rsidR="00E875D5">
        <w:rPr>
          <w:sz w:val="22"/>
          <w:szCs w:val="22"/>
          <w:lang w:val="id-ID"/>
        </w:rPr>
        <w:t xml:space="preserve"> </w:t>
      </w:r>
      <w:proofErr w:type="gramStart"/>
      <w:r w:rsidRPr="00F54CBE">
        <w:rPr>
          <w:sz w:val="22"/>
          <w:szCs w:val="22"/>
        </w:rPr>
        <w:t xml:space="preserve">Hal </w:t>
      </w:r>
      <w:proofErr w:type="spellStart"/>
      <w:r w:rsidRPr="00F54CBE">
        <w:rPr>
          <w:sz w:val="22"/>
          <w:szCs w:val="22"/>
        </w:rPr>
        <w:t>tersebut</w:t>
      </w:r>
      <w:proofErr w:type="spellEnd"/>
      <w:r w:rsidRPr="00F54CBE">
        <w:rPr>
          <w:sz w:val="22"/>
          <w:szCs w:val="22"/>
        </w:rPr>
        <w:t xml:space="preserve"> </w:t>
      </w:r>
      <w:proofErr w:type="spellStart"/>
      <w:r w:rsidRPr="00F54CBE">
        <w:rPr>
          <w:sz w:val="22"/>
          <w:szCs w:val="22"/>
        </w:rPr>
        <w:t>menjadikan</w:t>
      </w:r>
      <w:proofErr w:type="spellEnd"/>
      <w:r w:rsidRPr="00F54CBE">
        <w:rPr>
          <w:sz w:val="22"/>
          <w:szCs w:val="22"/>
        </w:rPr>
        <w:t xml:space="preserve"> </w:t>
      </w:r>
      <w:proofErr w:type="spellStart"/>
      <w:r w:rsidRPr="00F54CBE">
        <w:rPr>
          <w:sz w:val="22"/>
          <w:szCs w:val="22"/>
        </w:rPr>
        <w:t>informasi</w:t>
      </w:r>
      <w:proofErr w:type="spellEnd"/>
      <w:r w:rsidRPr="00F54CBE">
        <w:rPr>
          <w:sz w:val="22"/>
          <w:szCs w:val="22"/>
        </w:rPr>
        <w:t xml:space="preserve"> </w:t>
      </w:r>
      <w:proofErr w:type="spellStart"/>
      <w:r w:rsidRPr="00F54CBE">
        <w:rPr>
          <w:sz w:val="22"/>
          <w:szCs w:val="22"/>
        </w:rPr>
        <w:t>menjadi</w:t>
      </w:r>
      <w:proofErr w:type="spellEnd"/>
      <w:r w:rsidRPr="00F54CBE">
        <w:rPr>
          <w:sz w:val="22"/>
          <w:szCs w:val="22"/>
        </w:rPr>
        <w:t xml:space="preserve"> </w:t>
      </w:r>
      <w:proofErr w:type="spellStart"/>
      <w:r w:rsidRPr="00F54CBE">
        <w:rPr>
          <w:sz w:val="22"/>
          <w:szCs w:val="22"/>
        </w:rPr>
        <w:t>hal</w:t>
      </w:r>
      <w:proofErr w:type="spellEnd"/>
      <w:r w:rsidRPr="00F54CBE">
        <w:rPr>
          <w:sz w:val="22"/>
          <w:szCs w:val="22"/>
        </w:rPr>
        <w:t xml:space="preserve"> yang </w:t>
      </w:r>
      <w:proofErr w:type="spellStart"/>
      <w:r w:rsidRPr="00F54CBE">
        <w:rPr>
          <w:sz w:val="22"/>
          <w:szCs w:val="22"/>
        </w:rPr>
        <w:t>penting</w:t>
      </w:r>
      <w:proofErr w:type="spellEnd"/>
      <w:r w:rsidRPr="00F54CBE">
        <w:rPr>
          <w:sz w:val="22"/>
          <w:szCs w:val="22"/>
        </w:rPr>
        <w:t xml:space="preserve"> </w:t>
      </w:r>
      <w:proofErr w:type="spellStart"/>
      <w:r w:rsidRPr="00F54CBE">
        <w:rPr>
          <w:sz w:val="22"/>
          <w:szCs w:val="22"/>
        </w:rPr>
        <w:t>dan</w:t>
      </w:r>
      <w:proofErr w:type="spellEnd"/>
      <w:r w:rsidRPr="00F54CBE">
        <w:rPr>
          <w:sz w:val="22"/>
          <w:szCs w:val="22"/>
        </w:rPr>
        <w:t xml:space="preserve"> </w:t>
      </w:r>
      <w:proofErr w:type="spellStart"/>
      <w:r w:rsidRPr="00F54CBE">
        <w:rPr>
          <w:sz w:val="22"/>
          <w:szCs w:val="22"/>
        </w:rPr>
        <w:t>perlu</w:t>
      </w:r>
      <w:proofErr w:type="spellEnd"/>
      <w:r w:rsidRPr="00F54CBE">
        <w:rPr>
          <w:sz w:val="22"/>
          <w:szCs w:val="22"/>
        </w:rPr>
        <w:t xml:space="preserve"> </w:t>
      </w:r>
      <w:proofErr w:type="spellStart"/>
      <w:r w:rsidRPr="00F54CBE">
        <w:rPr>
          <w:sz w:val="22"/>
          <w:szCs w:val="22"/>
        </w:rPr>
        <w:t>diketahui</w:t>
      </w:r>
      <w:proofErr w:type="spellEnd"/>
      <w:r w:rsidRPr="00F54CBE">
        <w:rPr>
          <w:sz w:val="22"/>
          <w:szCs w:val="22"/>
        </w:rPr>
        <w:t xml:space="preserve"> </w:t>
      </w:r>
      <w:proofErr w:type="spellStart"/>
      <w:r w:rsidRPr="00F54CBE">
        <w:rPr>
          <w:sz w:val="22"/>
          <w:szCs w:val="22"/>
        </w:rPr>
        <w:t>dalam</w:t>
      </w:r>
      <w:proofErr w:type="spellEnd"/>
      <w:r w:rsidRPr="00F54CBE">
        <w:rPr>
          <w:sz w:val="22"/>
          <w:szCs w:val="22"/>
        </w:rPr>
        <w:t xml:space="preserve"> </w:t>
      </w:r>
      <w:proofErr w:type="spellStart"/>
      <w:r w:rsidRPr="00F54CBE">
        <w:rPr>
          <w:sz w:val="22"/>
          <w:szCs w:val="22"/>
        </w:rPr>
        <w:t>kegiatan</w:t>
      </w:r>
      <w:proofErr w:type="spellEnd"/>
      <w:r w:rsidRPr="00F54CBE">
        <w:rPr>
          <w:sz w:val="22"/>
          <w:szCs w:val="22"/>
        </w:rPr>
        <w:t xml:space="preserve"> </w:t>
      </w:r>
      <w:proofErr w:type="spellStart"/>
      <w:r w:rsidRPr="00F54CBE">
        <w:rPr>
          <w:sz w:val="22"/>
          <w:szCs w:val="22"/>
        </w:rPr>
        <w:t>masyarakat</w:t>
      </w:r>
      <w:proofErr w:type="spellEnd"/>
      <w:r w:rsidRPr="00F54CBE">
        <w:rPr>
          <w:sz w:val="22"/>
          <w:szCs w:val="22"/>
        </w:rPr>
        <w:t>.</w:t>
      </w:r>
      <w:proofErr w:type="gramEnd"/>
      <w:r w:rsidRPr="00F54CBE">
        <w:rPr>
          <w:sz w:val="22"/>
          <w:szCs w:val="22"/>
        </w:rPr>
        <w:t xml:space="preserve"> </w:t>
      </w:r>
      <w:proofErr w:type="spellStart"/>
      <w:r w:rsidRPr="00F54CBE">
        <w:rPr>
          <w:sz w:val="22"/>
          <w:szCs w:val="22"/>
        </w:rPr>
        <w:t>Pada</w:t>
      </w:r>
      <w:proofErr w:type="spellEnd"/>
      <w:r w:rsidRPr="00F54CBE">
        <w:rPr>
          <w:sz w:val="22"/>
          <w:szCs w:val="22"/>
        </w:rPr>
        <w:t xml:space="preserve"> </w:t>
      </w:r>
      <w:proofErr w:type="spellStart"/>
      <w:r w:rsidRPr="00F54CBE">
        <w:rPr>
          <w:sz w:val="22"/>
          <w:szCs w:val="22"/>
        </w:rPr>
        <w:t>kenyataannya</w:t>
      </w:r>
      <w:proofErr w:type="spellEnd"/>
      <w:r w:rsidRPr="00F54CBE">
        <w:rPr>
          <w:sz w:val="22"/>
          <w:szCs w:val="22"/>
        </w:rPr>
        <w:t xml:space="preserve"> </w:t>
      </w:r>
      <w:proofErr w:type="spellStart"/>
      <w:r w:rsidRPr="00F54CBE">
        <w:rPr>
          <w:sz w:val="22"/>
          <w:szCs w:val="22"/>
        </w:rPr>
        <w:t>banyak</w:t>
      </w:r>
      <w:proofErr w:type="spellEnd"/>
      <w:r w:rsidRPr="00F54CBE">
        <w:rPr>
          <w:sz w:val="22"/>
          <w:szCs w:val="22"/>
        </w:rPr>
        <w:t xml:space="preserve"> orang yang </w:t>
      </w:r>
      <w:proofErr w:type="spellStart"/>
      <w:r w:rsidRPr="00F54CBE">
        <w:rPr>
          <w:sz w:val="22"/>
          <w:szCs w:val="22"/>
        </w:rPr>
        <w:t>mencari</w:t>
      </w:r>
      <w:proofErr w:type="spellEnd"/>
      <w:r w:rsidRPr="00F54CBE">
        <w:rPr>
          <w:sz w:val="22"/>
          <w:szCs w:val="22"/>
        </w:rPr>
        <w:t xml:space="preserve"> </w:t>
      </w:r>
      <w:proofErr w:type="spellStart"/>
      <w:r w:rsidRPr="00F54CBE">
        <w:rPr>
          <w:sz w:val="22"/>
          <w:szCs w:val="22"/>
        </w:rPr>
        <w:t>informasi</w:t>
      </w:r>
      <w:proofErr w:type="spellEnd"/>
      <w:r w:rsidRPr="00F54CBE">
        <w:rPr>
          <w:sz w:val="22"/>
          <w:szCs w:val="22"/>
        </w:rPr>
        <w:t xml:space="preserve"> </w:t>
      </w:r>
      <w:proofErr w:type="spellStart"/>
      <w:r w:rsidRPr="00F54CBE">
        <w:rPr>
          <w:sz w:val="22"/>
          <w:szCs w:val="22"/>
        </w:rPr>
        <w:t>dengan</w:t>
      </w:r>
      <w:proofErr w:type="spellEnd"/>
      <w:r w:rsidRPr="00F54CBE">
        <w:rPr>
          <w:sz w:val="22"/>
          <w:szCs w:val="22"/>
        </w:rPr>
        <w:t xml:space="preserve"> </w:t>
      </w:r>
      <w:proofErr w:type="spellStart"/>
      <w:r w:rsidRPr="00F54CBE">
        <w:rPr>
          <w:sz w:val="22"/>
          <w:szCs w:val="22"/>
        </w:rPr>
        <w:t>berbagai</w:t>
      </w:r>
      <w:proofErr w:type="spellEnd"/>
      <w:r w:rsidRPr="00F54CBE">
        <w:rPr>
          <w:sz w:val="22"/>
          <w:szCs w:val="22"/>
        </w:rPr>
        <w:t xml:space="preserve"> </w:t>
      </w:r>
      <w:proofErr w:type="spellStart"/>
      <w:r w:rsidRPr="00F54CBE">
        <w:rPr>
          <w:sz w:val="22"/>
          <w:szCs w:val="22"/>
        </w:rPr>
        <w:t>cara</w:t>
      </w:r>
      <w:proofErr w:type="spellEnd"/>
      <w:r w:rsidRPr="00F54CBE">
        <w:rPr>
          <w:sz w:val="22"/>
          <w:szCs w:val="22"/>
        </w:rPr>
        <w:t xml:space="preserve">, </w:t>
      </w:r>
      <w:proofErr w:type="spellStart"/>
      <w:r w:rsidRPr="00F54CBE">
        <w:rPr>
          <w:sz w:val="22"/>
          <w:szCs w:val="22"/>
        </w:rPr>
        <w:t>salah</w:t>
      </w:r>
      <w:proofErr w:type="spellEnd"/>
      <w:r w:rsidR="00E875D5">
        <w:rPr>
          <w:sz w:val="22"/>
          <w:szCs w:val="22"/>
          <w:lang w:val="id-ID"/>
        </w:rPr>
        <w:t xml:space="preserve"> </w:t>
      </w:r>
      <w:proofErr w:type="spellStart"/>
      <w:r w:rsidRPr="00F54CBE">
        <w:rPr>
          <w:sz w:val="22"/>
          <w:szCs w:val="22"/>
        </w:rPr>
        <w:t>satunya</w:t>
      </w:r>
      <w:proofErr w:type="spellEnd"/>
      <w:r w:rsidRPr="00F54CBE">
        <w:rPr>
          <w:sz w:val="22"/>
          <w:szCs w:val="22"/>
        </w:rPr>
        <w:t xml:space="preserve"> </w:t>
      </w:r>
      <w:proofErr w:type="spellStart"/>
      <w:r w:rsidRPr="00F54CBE">
        <w:rPr>
          <w:sz w:val="22"/>
          <w:szCs w:val="22"/>
        </w:rPr>
        <w:t>dalam</w:t>
      </w:r>
      <w:proofErr w:type="spellEnd"/>
      <w:r w:rsidRPr="00F54CBE">
        <w:rPr>
          <w:sz w:val="22"/>
          <w:szCs w:val="22"/>
        </w:rPr>
        <w:t xml:space="preserve"> </w:t>
      </w:r>
      <w:proofErr w:type="spellStart"/>
      <w:r w:rsidRPr="00F54CBE">
        <w:rPr>
          <w:sz w:val="22"/>
          <w:szCs w:val="22"/>
        </w:rPr>
        <w:t>mengakses</w:t>
      </w:r>
      <w:proofErr w:type="spellEnd"/>
      <w:r w:rsidRPr="00F54CBE">
        <w:rPr>
          <w:sz w:val="22"/>
          <w:szCs w:val="22"/>
        </w:rPr>
        <w:t xml:space="preserve"> internet </w:t>
      </w:r>
      <w:proofErr w:type="spellStart"/>
      <w:r w:rsidRPr="00F54CBE">
        <w:rPr>
          <w:sz w:val="22"/>
          <w:szCs w:val="22"/>
        </w:rPr>
        <w:t>melalui</w:t>
      </w:r>
      <w:proofErr w:type="spellEnd"/>
      <w:r w:rsidRPr="00F54CBE">
        <w:rPr>
          <w:sz w:val="22"/>
          <w:szCs w:val="22"/>
        </w:rPr>
        <w:t xml:space="preserve"> smartphone</w:t>
      </w:r>
      <w:r w:rsidR="00B557BF">
        <w:rPr>
          <w:sz w:val="22"/>
          <w:szCs w:val="22"/>
          <w:lang w:val="id-ID"/>
        </w:rPr>
        <w:t xml:space="preserve"> </w:t>
      </w:r>
      <w:r w:rsidR="00B557BF">
        <w:rPr>
          <w:sz w:val="22"/>
          <w:szCs w:val="22"/>
          <w:lang w:val="id-ID"/>
        </w:rPr>
        <w:fldChar w:fldCharType="begin" w:fldLock="1"/>
      </w:r>
      <w:r w:rsidR="00B557BF">
        <w:rPr>
          <w:sz w:val="22"/>
          <w:szCs w:val="22"/>
          <w:lang w:val="id-ID"/>
        </w:rPr>
        <w:instrText>ADDIN CSL_CITATION {"citationItems":[{"id":"ITEM-1","itemData":{"author":[{"dropping-particle":"","family":"Nugroho","given":"Catur","non-dropping-particle":"","parse-names":false,"suffix":""},{"dropping-particle":"","family":"Nasionalita","given":"Kharisma","non-dropping-particle":"","parse-names":false,"suffix":""}],"container-title":"Jurnal Pekommas","id":"ITEM-1","issue":"2","issued":{"date-parts":[["2020"]]},"page":"215-223","title":"Indeks Literasi Digital Remaja di Indonesia Digital Literacy Index of Teenagers in Indonesia","type":"article-journal","volume":"5"},"uris":["http://www.mendeley.com/documents/?uuid=1f85b30c-cf45-444c-b94f-da576757ec1f"]}],"mendeley":{"formattedCitation":"(Nugroho &amp; Nasionalita, 2020)","plainTextFormattedCitation":"(Nugroho &amp; Nasionalita, 2020)","previouslyFormattedCitation":"(Nugroho &amp; Nasionalita, 2020)"},"properties":{"noteIndex":0},"schema":"https://github.com/citation-style-language/schema/raw/master/csl-citation.json"}</w:instrText>
      </w:r>
      <w:r w:rsidR="00B557BF">
        <w:rPr>
          <w:sz w:val="22"/>
          <w:szCs w:val="22"/>
          <w:lang w:val="id-ID"/>
        </w:rPr>
        <w:fldChar w:fldCharType="separate"/>
      </w:r>
      <w:r w:rsidR="00B557BF" w:rsidRPr="00B557BF">
        <w:rPr>
          <w:noProof/>
          <w:sz w:val="22"/>
          <w:szCs w:val="22"/>
          <w:lang w:val="id-ID"/>
        </w:rPr>
        <w:t>(Nugroho &amp; Nasionalita, 2020)</w:t>
      </w:r>
      <w:r w:rsidR="00B557BF">
        <w:rPr>
          <w:sz w:val="22"/>
          <w:szCs w:val="22"/>
          <w:lang w:val="id-ID"/>
        </w:rPr>
        <w:fldChar w:fldCharType="end"/>
      </w:r>
      <w:r w:rsidRPr="00F54CBE">
        <w:rPr>
          <w:sz w:val="22"/>
          <w:szCs w:val="22"/>
        </w:rPr>
        <w:t>.</w:t>
      </w:r>
      <w:r w:rsidR="00E875D5">
        <w:rPr>
          <w:sz w:val="22"/>
          <w:szCs w:val="22"/>
          <w:lang w:val="id-ID"/>
        </w:rPr>
        <w:t xml:space="preserve"> </w:t>
      </w:r>
      <w:proofErr w:type="spellStart"/>
      <w:r w:rsidRPr="00F54CBE">
        <w:rPr>
          <w:sz w:val="22"/>
          <w:szCs w:val="22"/>
        </w:rPr>
        <w:t>Masyarakat</w:t>
      </w:r>
      <w:proofErr w:type="spellEnd"/>
      <w:r w:rsidRPr="00F54CBE">
        <w:rPr>
          <w:sz w:val="22"/>
          <w:szCs w:val="22"/>
        </w:rPr>
        <w:t xml:space="preserve"> </w:t>
      </w:r>
      <w:proofErr w:type="spellStart"/>
      <w:r w:rsidRPr="00F54CBE">
        <w:rPr>
          <w:sz w:val="22"/>
          <w:szCs w:val="22"/>
        </w:rPr>
        <w:t>sebagai</w:t>
      </w:r>
      <w:proofErr w:type="spellEnd"/>
      <w:r w:rsidRPr="00F54CBE">
        <w:rPr>
          <w:sz w:val="22"/>
          <w:szCs w:val="22"/>
        </w:rPr>
        <w:t xml:space="preserve"> orang yang </w:t>
      </w:r>
      <w:proofErr w:type="spellStart"/>
      <w:r w:rsidRPr="00F54CBE">
        <w:rPr>
          <w:sz w:val="22"/>
          <w:szCs w:val="22"/>
        </w:rPr>
        <w:t>haus</w:t>
      </w:r>
      <w:proofErr w:type="spellEnd"/>
      <w:r w:rsidRPr="00F54CBE">
        <w:rPr>
          <w:sz w:val="22"/>
          <w:szCs w:val="22"/>
        </w:rPr>
        <w:t xml:space="preserve"> </w:t>
      </w:r>
      <w:proofErr w:type="spellStart"/>
      <w:proofErr w:type="gramStart"/>
      <w:r w:rsidRPr="00F54CBE">
        <w:rPr>
          <w:sz w:val="22"/>
          <w:szCs w:val="22"/>
        </w:rPr>
        <w:t>akan</w:t>
      </w:r>
      <w:proofErr w:type="spellEnd"/>
      <w:proofErr w:type="gramEnd"/>
      <w:r w:rsidRPr="00F54CBE">
        <w:rPr>
          <w:sz w:val="22"/>
          <w:szCs w:val="22"/>
        </w:rPr>
        <w:t xml:space="preserve"> </w:t>
      </w:r>
      <w:proofErr w:type="spellStart"/>
      <w:r w:rsidRPr="00F54CBE">
        <w:rPr>
          <w:sz w:val="22"/>
          <w:szCs w:val="22"/>
        </w:rPr>
        <w:t>informasi</w:t>
      </w:r>
      <w:proofErr w:type="spellEnd"/>
      <w:r w:rsidRPr="00F54CBE">
        <w:rPr>
          <w:sz w:val="22"/>
          <w:szCs w:val="22"/>
        </w:rPr>
        <w:t xml:space="preserve">, </w:t>
      </w:r>
      <w:proofErr w:type="spellStart"/>
      <w:r w:rsidRPr="00F54CBE">
        <w:rPr>
          <w:sz w:val="22"/>
          <w:szCs w:val="22"/>
        </w:rPr>
        <w:t>dapat</w:t>
      </w:r>
      <w:proofErr w:type="spellEnd"/>
      <w:r w:rsidRPr="00F54CBE">
        <w:rPr>
          <w:sz w:val="22"/>
          <w:szCs w:val="22"/>
        </w:rPr>
        <w:t xml:space="preserve"> </w:t>
      </w:r>
      <w:proofErr w:type="spellStart"/>
      <w:r w:rsidRPr="00F54CBE">
        <w:rPr>
          <w:sz w:val="22"/>
          <w:szCs w:val="22"/>
        </w:rPr>
        <w:t>dengan</w:t>
      </w:r>
      <w:proofErr w:type="spellEnd"/>
      <w:r w:rsidRPr="00F54CBE">
        <w:rPr>
          <w:sz w:val="22"/>
          <w:szCs w:val="22"/>
        </w:rPr>
        <w:t xml:space="preserve"> </w:t>
      </w:r>
      <w:proofErr w:type="spellStart"/>
      <w:r w:rsidRPr="00F54CBE">
        <w:rPr>
          <w:sz w:val="22"/>
          <w:szCs w:val="22"/>
        </w:rPr>
        <w:t>mudah</w:t>
      </w:r>
      <w:proofErr w:type="spellEnd"/>
      <w:r w:rsidRPr="00F54CBE">
        <w:rPr>
          <w:sz w:val="22"/>
          <w:szCs w:val="22"/>
        </w:rPr>
        <w:t xml:space="preserve"> </w:t>
      </w:r>
      <w:proofErr w:type="spellStart"/>
      <w:r w:rsidRPr="00F54CBE">
        <w:rPr>
          <w:sz w:val="22"/>
          <w:szCs w:val="22"/>
        </w:rPr>
        <w:t>mengakses</w:t>
      </w:r>
      <w:proofErr w:type="spellEnd"/>
      <w:r w:rsidRPr="00F54CBE">
        <w:rPr>
          <w:sz w:val="22"/>
          <w:szCs w:val="22"/>
        </w:rPr>
        <w:t xml:space="preserve"> </w:t>
      </w:r>
      <w:proofErr w:type="spellStart"/>
      <w:r w:rsidRPr="00F54CBE">
        <w:rPr>
          <w:sz w:val="22"/>
          <w:szCs w:val="22"/>
        </w:rPr>
        <w:t>informasi</w:t>
      </w:r>
      <w:proofErr w:type="spellEnd"/>
      <w:r w:rsidRPr="00F54CBE">
        <w:rPr>
          <w:sz w:val="22"/>
          <w:szCs w:val="22"/>
        </w:rPr>
        <w:t xml:space="preserve"> </w:t>
      </w:r>
      <w:proofErr w:type="spellStart"/>
      <w:r w:rsidRPr="00F54CBE">
        <w:rPr>
          <w:sz w:val="22"/>
          <w:szCs w:val="22"/>
        </w:rPr>
        <w:t>dan</w:t>
      </w:r>
      <w:proofErr w:type="spellEnd"/>
      <w:r w:rsidRPr="00F54CBE">
        <w:rPr>
          <w:sz w:val="22"/>
          <w:szCs w:val="22"/>
        </w:rPr>
        <w:t xml:space="preserve"> </w:t>
      </w:r>
      <w:proofErr w:type="spellStart"/>
      <w:r w:rsidRPr="00F54CBE">
        <w:rPr>
          <w:sz w:val="22"/>
          <w:szCs w:val="22"/>
        </w:rPr>
        <w:t>berkomunikasi</w:t>
      </w:r>
      <w:proofErr w:type="spellEnd"/>
      <w:r w:rsidRPr="00F54CBE">
        <w:rPr>
          <w:sz w:val="22"/>
          <w:szCs w:val="22"/>
        </w:rPr>
        <w:t xml:space="preserve"> </w:t>
      </w:r>
      <w:proofErr w:type="spellStart"/>
      <w:r w:rsidRPr="00F54CBE">
        <w:rPr>
          <w:sz w:val="22"/>
          <w:szCs w:val="22"/>
        </w:rPr>
        <w:t>melalui</w:t>
      </w:r>
      <w:proofErr w:type="spellEnd"/>
      <w:r w:rsidRPr="00F54CBE">
        <w:rPr>
          <w:sz w:val="22"/>
          <w:szCs w:val="22"/>
        </w:rPr>
        <w:t xml:space="preserve"> media online yang </w:t>
      </w:r>
      <w:proofErr w:type="spellStart"/>
      <w:r w:rsidRPr="00F54CBE">
        <w:rPr>
          <w:sz w:val="22"/>
          <w:szCs w:val="22"/>
        </w:rPr>
        <w:t>ada</w:t>
      </w:r>
      <w:proofErr w:type="spellEnd"/>
      <w:r w:rsidRPr="00F54CBE">
        <w:rPr>
          <w:sz w:val="22"/>
          <w:szCs w:val="22"/>
        </w:rPr>
        <w:t xml:space="preserve"> </w:t>
      </w:r>
      <w:proofErr w:type="spellStart"/>
      <w:r w:rsidRPr="00F54CBE">
        <w:rPr>
          <w:sz w:val="22"/>
          <w:szCs w:val="22"/>
        </w:rPr>
        <w:t>pada</w:t>
      </w:r>
      <w:proofErr w:type="spellEnd"/>
      <w:r w:rsidRPr="00F54CBE">
        <w:rPr>
          <w:sz w:val="22"/>
          <w:szCs w:val="22"/>
        </w:rPr>
        <w:t xml:space="preserve"> </w:t>
      </w:r>
      <w:proofErr w:type="spellStart"/>
      <w:r w:rsidRPr="00F54CBE">
        <w:rPr>
          <w:sz w:val="22"/>
          <w:szCs w:val="22"/>
        </w:rPr>
        <w:t>sma</w:t>
      </w:r>
      <w:r w:rsidR="00E875D5">
        <w:rPr>
          <w:sz w:val="22"/>
          <w:szCs w:val="22"/>
        </w:rPr>
        <w:t>rtpho</w:t>
      </w:r>
      <w:proofErr w:type="spellEnd"/>
      <w:r w:rsidR="00E875D5">
        <w:rPr>
          <w:sz w:val="22"/>
          <w:szCs w:val="22"/>
          <w:lang w:val="id-ID"/>
        </w:rPr>
        <w:t>n</w:t>
      </w:r>
      <w:r w:rsidR="00E875D5">
        <w:rPr>
          <w:sz w:val="22"/>
          <w:szCs w:val="22"/>
        </w:rPr>
        <w:t xml:space="preserve">e </w:t>
      </w:r>
      <w:proofErr w:type="spellStart"/>
      <w:r w:rsidRPr="00F54CBE">
        <w:rPr>
          <w:sz w:val="22"/>
          <w:szCs w:val="22"/>
        </w:rPr>
        <w:t>tanpa</w:t>
      </w:r>
      <w:proofErr w:type="spellEnd"/>
      <w:r w:rsidRPr="00F54CBE">
        <w:rPr>
          <w:sz w:val="22"/>
          <w:szCs w:val="22"/>
        </w:rPr>
        <w:t xml:space="preserve"> </w:t>
      </w:r>
      <w:proofErr w:type="spellStart"/>
      <w:r w:rsidRPr="00F54CBE">
        <w:rPr>
          <w:sz w:val="22"/>
          <w:szCs w:val="22"/>
        </w:rPr>
        <w:t>perlu</w:t>
      </w:r>
      <w:proofErr w:type="spellEnd"/>
      <w:r w:rsidRPr="00F54CBE">
        <w:rPr>
          <w:sz w:val="22"/>
          <w:szCs w:val="22"/>
        </w:rPr>
        <w:t xml:space="preserve"> </w:t>
      </w:r>
      <w:proofErr w:type="spellStart"/>
      <w:r w:rsidRPr="00F54CBE">
        <w:rPr>
          <w:sz w:val="22"/>
          <w:szCs w:val="22"/>
        </w:rPr>
        <w:t>kemana-mana</w:t>
      </w:r>
      <w:proofErr w:type="spellEnd"/>
      <w:r w:rsidRPr="00F54CBE">
        <w:rPr>
          <w:sz w:val="22"/>
          <w:szCs w:val="22"/>
        </w:rPr>
        <w:t xml:space="preserve">, </w:t>
      </w:r>
      <w:proofErr w:type="spellStart"/>
      <w:r w:rsidRPr="00F54CBE">
        <w:rPr>
          <w:sz w:val="22"/>
          <w:szCs w:val="22"/>
        </w:rPr>
        <w:t>karena</w:t>
      </w:r>
      <w:proofErr w:type="spellEnd"/>
      <w:r w:rsidRPr="00F54CBE">
        <w:rPr>
          <w:sz w:val="22"/>
          <w:szCs w:val="22"/>
        </w:rPr>
        <w:t xml:space="preserve"> </w:t>
      </w:r>
      <w:proofErr w:type="spellStart"/>
      <w:r w:rsidRPr="00F54CBE">
        <w:rPr>
          <w:sz w:val="22"/>
          <w:szCs w:val="22"/>
        </w:rPr>
        <w:t>hal</w:t>
      </w:r>
      <w:proofErr w:type="spellEnd"/>
      <w:r w:rsidRPr="00F54CBE">
        <w:rPr>
          <w:sz w:val="22"/>
          <w:szCs w:val="22"/>
        </w:rPr>
        <w:t xml:space="preserve"> </w:t>
      </w:r>
      <w:proofErr w:type="spellStart"/>
      <w:r w:rsidRPr="00F54CBE">
        <w:rPr>
          <w:sz w:val="22"/>
          <w:szCs w:val="22"/>
        </w:rPr>
        <w:t>ini</w:t>
      </w:r>
      <w:proofErr w:type="spellEnd"/>
      <w:r w:rsidRPr="00F54CBE">
        <w:rPr>
          <w:sz w:val="22"/>
          <w:szCs w:val="22"/>
        </w:rPr>
        <w:t xml:space="preserve">, </w:t>
      </w:r>
      <w:proofErr w:type="spellStart"/>
      <w:r w:rsidRPr="00F54CBE">
        <w:rPr>
          <w:sz w:val="22"/>
          <w:szCs w:val="22"/>
        </w:rPr>
        <w:t>peneliti</w:t>
      </w:r>
      <w:proofErr w:type="spellEnd"/>
      <w:r w:rsidRPr="00F54CBE">
        <w:rPr>
          <w:sz w:val="22"/>
          <w:szCs w:val="22"/>
        </w:rPr>
        <w:t xml:space="preserve"> </w:t>
      </w:r>
      <w:proofErr w:type="spellStart"/>
      <w:r w:rsidRPr="00F54CBE">
        <w:rPr>
          <w:sz w:val="22"/>
          <w:szCs w:val="22"/>
        </w:rPr>
        <w:t>tertarik</w:t>
      </w:r>
      <w:proofErr w:type="spellEnd"/>
      <w:r w:rsidRPr="00F54CBE">
        <w:rPr>
          <w:sz w:val="22"/>
          <w:szCs w:val="22"/>
        </w:rPr>
        <w:t xml:space="preserve"> </w:t>
      </w:r>
      <w:proofErr w:type="spellStart"/>
      <w:r w:rsidRPr="00F54CBE">
        <w:rPr>
          <w:sz w:val="22"/>
          <w:szCs w:val="22"/>
        </w:rPr>
        <w:t>menganalis</w:t>
      </w:r>
      <w:proofErr w:type="spellEnd"/>
      <w:r w:rsidRPr="00F54CBE">
        <w:rPr>
          <w:sz w:val="22"/>
          <w:szCs w:val="22"/>
        </w:rPr>
        <w:t xml:space="preserve"> </w:t>
      </w:r>
      <w:proofErr w:type="spellStart"/>
      <w:r w:rsidRPr="00F54CBE">
        <w:rPr>
          <w:sz w:val="22"/>
          <w:szCs w:val="22"/>
        </w:rPr>
        <w:t>aksesibilitas</w:t>
      </w:r>
      <w:proofErr w:type="spellEnd"/>
      <w:r w:rsidR="00E875D5">
        <w:rPr>
          <w:sz w:val="22"/>
          <w:szCs w:val="22"/>
          <w:lang w:val="id-ID"/>
        </w:rPr>
        <w:t xml:space="preserve"> </w:t>
      </w:r>
      <w:r w:rsidR="00E968F3">
        <w:rPr>
          <w:sz w:val="22"/>
          <w:szCs w:val="22"/>
        </w:rPr>
        <w:t>media online</w:t>
      </w:r>
      <w:r w:rsidRPr="00F54CBE">
        <w:rPr>
          <w:sz w:val="22"/>
          <w:szCs w:val="22"/>
        </w:rPr>
        <w:t xml:space="preserve"> </w:t>
      </w:r>
      <w:proofErr w:type="spellStart"/>
      <w:r w:rsidRPr="00F54CBE">
        <w:rPr>
          <w:sz w:val="22"/>
          <w:szCs w:val="22"/>
        </w:rPr>
        <w:t>pada</w:t>
      </w:r>
      <w:proofErr w:type="spellEnd"/>
      <w:r w:rsidRPr="00F54CBE">
        <w:rPr>
          <w:sz w:val="22"/>
          <w:szCs w:val="22"/>
        </w:rPr>
        <w:t xml:space="preserve"> </w:t>
      </w:r>
      <w:proofErr w:type="spellStart"/>
      <w:r w:rsidRPr="00F54CBE">
        <w:rPr>
          <w:sz w:val="22"/>
          <w:szCs w:val="22"/>
        </w:rPr>
        <w:t>masyarakat</w:t>
      </w:r>
      <w:proofErr w:type="spellEnd"/>
      <w:r w:rsidRPr="00F54CBE">
        <w:rPr>
          <w:sz w:val="22"/>
          <w:szCs w:val="22"/>
        </w:rPr>
        <w:t xml:space="preserve"> di </w:t>
      </w:r>
      <w:proofErr w:type="spellStart"/>
      <w:r w:rsidRPr="00F54CBE">
        <w:rPr>
          <w:sz w:val="22"/>
          <w:szCs w:val="22"/>
        </w:rPr>
        <w:t>daerah</w:t>
      </w:r>
      <w:proofErr w:type="spellEnd"/>
      <w:r w:rsidRPr="00F54CBE">
        <w:rPr>
          <w:sz w:val="22"/>
          <w:szCs w:val="22"/>
        </w:rPr>
        <w:t xml:space="preserve"> </w:t>
      </w:r>
      <w:proofErr w:type="spellStart"/>
      <w:r w:rsidRPr="00F54CBE">
        <w:rPr>
          <w:sz w:val="22"/>
          <w:szCs w:val="22"/>
        </w:rPr>
        <w:t>pedesaan</w:t>
      </w:r>
      <w:proofErr w:type="spellEnd"/>
      <w:r w:rsidRPr="00F54CBE">
        <w:rPr>
          <w:sz w:val="22"/>
          <w:szCs w:val="22"/>
        </w:rPr>
        <w:t>.</w:t>
      </w:r>
    </w:p>
    <w:p w:rsidR="00E875D5" w:rsidRDefault="00E875D5" w:rsidP="00E875D5">
      <w:pPr>
        <w:spacing w:after="120" w:line="276" w:lineRule="auto"/>
        <w:ind w:firstLine="720"/>
        <w:jc w:val="both"/>
        <w:rPr>
          <w:sz w:val="22"/>
          <w:szCs w:val="22"/>
          <w:lang w:val="id-ID"/>
        </w:rPr>
      </w:pPr>
      <w:r w:rsidRPr="009B1863">
        <w:rPr>
          <w:sz w:val="22"/>
          <w:szCs w:val="22"/>
          <w:lang w:val="id-ID"/>
        </w:rPr>
        <w:t>Indonesia yang berada pada tataran negara berkembang tentunya sangat membutuhkan fasilitas media komunikasi massa berbasis internet ini. Selain dapat memberikan informasi yang lebih terhadap masyarakat, keberadaan internet diharapkan mampu memberikan wawasan dan memunculkan ide-ide kreatif yang bersifat positif yang tentunyaakan memberikan dampak peningkatan SDM (Sumber Daya Manusia) masyarakat Indonesia. Selain memang faktor globalisasi yang menjadikan keberadaan internet ini menjadi penting.Akan tetapi berbagai kemudahan dalam mengakses internet tersebut hanya ditemui di</w:t>
      </w:r>
      <w:r w:rsidR="00B557BF">
        <w:rPr>
          <w:sz w:val="22"/>
          <w:szCs w:val="22"/>
          <w:lang w:val="id-ID"/>
        </w:rPr>
        <w:t xml:space="preserve"> wilayah perkotaan di Indonesia </w:t>
      </w:r>
      <w:r w:rsidR="00B557BF">
        <w:rPr>
          <w:sz w:val="22"/>
          <w:szCs w:val="22"/>
          <w:lang w:val="id-ID"/>
        </w:rPr>
        <w:fldChar w:fldCharType="begin" w:fldLock="1"/>
      </w:r>
      <w:r w:rsidR="00B557BF">
        <w:rPr>
          <w:sz w:val="22"/>
          <w:szCs w:val="22"/>
          <w:lang w:val="id-ID"/>
        </w:rPr>
        <w:instrText>ADDIN CSL_CITATION {"citationItems":[{"id":"ITEM-1","itemData":{"author":[{"dropping-particle":"","family":"McQuail","given":"Denis","non-dropping-particle":"","parse-names":false,"suffix":""}],"id":"ITEM-1","issued":{"date-parts":[["2011"]]},"publisher":"Salemba Humanika","title":"Teori komunikasi massa","type":"article"},"uris":["http://www.mendeley.com/documents/?uuid=f7ee18a1-afa9-4e27-b2b4-f4c9a1076af8"]}],"mendeley":{"formattedCitation":"(McQuail, 2011)","plainTextFormattedCitation":"(McQuail, 2011)","previouslyFormattedCitation":"(McQuail, 2011)"},"properties":{"noteIndex":0},"schema":"https://github.com/citation-style-language/schema/raw/master/csl-citation.json"}</w:instrText>
      </w:r>
      <w:r w:rsidR="00B557BF">
        <w:rPr>
          <w:sz w:val="22"/>
          <w:szCs w:val="22"/>
          <w:lang w:val="id-ID"/>
        </w:rPr>
        <w:fldChar w:fldCharType="separate"/>
      </w:r>
      <w:r w:rsidR="00B557BF" w:rsidRPr="00B557BF">
        <w:rPr>
          <w:noProof/>
          <w:sz w:val="22"/>
          <w:szCs w:val="22"/>
          <w:lang w:val="id-ID"/>
        </w:rPr>
        <w:t>(McQuail, 2011)</w:t>
      </w:r>
      <w:r w:rsidR="00B557BF">
        <w:rPr>
          <w:sz w:val="22"/>
          <w:szCs w:val="22"/>
          <w:lang w:val="id-ID"/>
        </w:rPr>
        <w:fldChar w:fldCharType="end"/>
      </w:r>
    </w:p>
    <w:p w:rsidR="00E875D5" w:rsidRPr="009B1863" w:rsidRDefault="00E875D5" w:rsidP="00E875D5">
      <w:pPr>
        <w:spacing w:after="120" w:line="276" w:lineRule="auto"/>
        <w:ind w:firstLine="720"/>
        <w:jc w:val="both"/>
        <w:rPr>
          <w:sz w:val="22"/>
          <w:szCs w:val="22"/>
          <w:lang w:val="id-ID"/>
        </w:rPr>
      </w:pPr>
      <w:r w:rsidRPr="009B1863">
        <w:rPr>
          <w:sz w:val="22"/>
          <w:szCs w:val="22"/>
          <w:lang w:val="id-ID"/>
        </w:rPr>
        <w:t>Minimnya fasilitas penunjang membuat masyarakat yang tinggal di daerah kurang mendapatkan</w:t>
      </w:r>
      <w:r w:rsidR="00BA1EAA">
        <w:rPr>
          <w:sz w:val="22"/>
          <w:szCs w:val="22"/>
          <w:lang w:val="id-ID"/>
        </w:rPr>
        <w:t xml:space="preserve"> akses internet secara maksimal. </w:t>
      </w:r>
      <w:r w:rsidRPr="009B1863">
        <w:rPr>
          <w:sz w:val="22"/>
          <w:szCs w:val="22"/>
          <w:lang w:val="id-ID"/>
        </w:rPr>
        <w:t xml:space="preserve">Untuk sebagian orang yang tinggal di daerah internet merupakan hal yang cukup mewah. Meskipun internet sendiri telah dapat dinikmati melalui sarana Handphone, akan tetapi dukungan fitur yang kurang dan pemakaian pulsa yang cukup mahal menjadi kendala yang masih sangat membatasi </w:t>
      </w:r>
      <w:r w:rsidR="00FB4920">
        <w:rPr>
          <w:sz w:val="22"/>
          <w:szCs w:val="22"/>
          <w:lang w:val="id-ID"/>
        </w:rPr>
        <w:t>aksesibilitas</w:t>
      </w:r>
      <w:r w:rsidRPr="009B1863">
        <w:rPr>
          <w:sz w:val="22"/>
          <w:szCs w:val="22"/>
          <w:lang w:val="id-ID"/>
        </w:rPr>
        <w:t xml:space="preserve"> internet bagi masyarakat yang tinggal di daerah pedesaan.</w:t>
      </w:r>
    </w:p>
    <w:p w:rsidR="00E875D5" w:rsidRDefault="00F54CBE" w:rsidP="009B1863">
      <w:pPr>
        <w:spacing w:after="120" w:line="276" w:lineRule="auto"/>
        <w:ind w:firstLine="720"/>
        <w:jc w:val="both"/>
        <w:rPr>
          <w:sz w:val="22"/>
          <w:szCs w:val="22"/>
          <w:lang w:val="id-ID"/>
        </w:rPr>
      </w:pPr>
      <w:proofErr w:type="spellStart"/>
      <w:r w:rsidRPr="00F54CBE">
        <w:rPr>
          <w:sz w:val="22"/>
          <w:szCs w:val="22"/>
        </w:rPr>
        <w:t>Khususnya</w:t>
      </w:r>
      <w:proofErr w:type="spellEnd"/>
      <w:r w:rsidRPr="00F54CBE">
        <w:rPr>
          <w:sz w:val="22"/>
          <w:szCs w:val="22"/>
        </w:rPr>
        <w:t xml:space="preserve"> di </w:t>
      </w:r>
      <w:proofErr w:type="spellStart"/>
      <w:r w:rsidRPr="00F54CBE">
        <w:rPr>
          <w:sz w:val="22"/>
          <w:szCs w:val="22"/>
        </w:rPr>
        <w:t>kawasan</w:t>
      </w:r>
      <w:proofErr w:type="spellEnd"/>
      <w:r w:rsidRPr="00F54CBE">
        <w:rPr>
          <w:sz w:val="22"/>
          <w:szCs w:val="22"/>
        </w:rPr>
        <w:t xml:space="preserve"> </w:t>
      </w:r>
      <w:proofErr w:type="spellStart"/>
      <w:r w:rsidRPr="00F54CBE">
        <w:rPr>
          <w:sz w:val="22"/>
          <w:szCs w:val="22"/>
        </w:rPr>
        <w:t>perdesaan</w:t>
      </w:r>
      <w:proofErr w:type="spellEnd"/>
      <w:r w:rsidRPr="00F54CBE">
        <w:rPr>
          <w:sz w:val="22"/>
          <w:szCs w:val="22"/>
        </w:rPr>
        <w:t xml:space="preserve"> </w:t>
      </w:r>
      <w:proofErr w:type="spellStart"/>
      <w:r w:rsidRPr="00F54CBE">
        <w:rPr>
          <w:sz w:val="22"/>
          <w:szCs w:val="22"/>
        </w:rPr>
        <w:t>saat</w:t>
      </w:r>
      <w:proofErr w:type="spellEnd"/>
      <w:r w:rsidRPr="00F54CBE">
        <w:rPr>
          <w:sz w:val="22"/>
          <w:szCs w:val="22"/>
        </w:rPr>
        <w:t xml:space="preserve"> </w:t>
      </w:r>
      <w:proofErr w:type="spellStart"/>
      <w:r w:rsidRPr="00F54CBE">
        <w:rPr>
          <w:sz w:val="22"/>
          <w:szCs w:val="22"/>
        </w:rPr>
        <w:t>masih</w:t>
      </w:r>
      <w:proofErr w:type="spellEnd"/>
      <w:r w:rsidRPr="00F54CBE">
        <w:rPr>
          <w:sz w:val="22"/>
          <w:szCs w:val="22"/>
        </w:rPr>
        <w:t xml:space="preserve"> </w:t>
      </w:r>
      <w:proofErr w:type="spellStart"/>
      <w:r w:rsidRPr="00F54CBE">
        <w:rPr>
          <w:sz w:val="22"/>
          <w:szCs w:val="22"/>
        </w:rPr>
        <w:t>tidak</w:t>
      </w:r>
      <w:proofErr w:type="spellEnd"/>
      <w:r w:rsidRPr="00F54CBE">
        <w:rPr>
          <w:sz w:val="22"/>
          <w:szCs w:val="22"/>
        </w:rPr>
        <w:t xml:space="preserve"> </w:t>
      </w:r>
      <w:proofErr w:type="spellStart"/>
      <w:r w:rsidRPr="00F54CBE">
        <w:rPr>
          <w:sz w:val="22"/>
          <w:szCs w:val="22"/>
        </w:rPr>
        <w:t>semua</w:t>
      </w:r>
      <w:proofErr w:type="spellEnd"/>
      <w:r w:rsidRPr="00F54CBE">
        <w:rPr>
          <w:sz w:val="22"/>
          <w:szCs w:val="22"/>
        </w:rPr>
        <w:t xml:space="preserve"> </w:t>
      </w:r>
      <w:proofErr w:type="spellStart"/>
      <w:r w:rsidRPr="00F54CBE">
        <w:rPr>
          <w:sz w:val="22"/>
          <w:szCs w:val="22"/>
        </w:rPr>
        <w:t>desa</w:t>
      </w:r>
      <w:proofErr w:type="spellEnd"/>
      <w:r w:rsidRPr="00F54CBE">
        <w:rPr>
          <w:sz w:val="22"/>
          <w:szCs w:val="22"/>
        </w:rPr>
        <w:t xml:space="preserve"> </w:t>
      </w:r>
      <w:proofErr w:type="spellStart"/>
      <w:r w:rsidRPr="00F54CBE">
        <w:rPr>
          <w:sz w:val="22"/>
          <w:szCs w:val="22"/>
        </w:rPr>
        <w:t>dapat</w:t>
      </w:r>
      <w:proofErr w:type="spellEnd"/>
      <w:r w:rsidRPr="00F54CBE">
        <w:rPr>
          <w:sz w:val="22"/>
          <w:szCs w:val="22"/>
        </w:rPr>
        <w:t xml:space="preserve"> </w:t>
      </w:r>
      <w:proofErr w:type="spellStart"/>
      <w:r w:rsidRPr="00F54CBE">
        <w:rPr>
          <w:sz w:val="22"/>
          <w:szCs w:val="22"/>
        </w:rPr>
        <w:t>menikmati</w:t>
      </w:r>
      <w:proofErr w:type="spellEnd"/>
      <w:r w:rsidRPr="00F54CBE">
        <w:rPr>
          <w:sz w:val="22"/>
          <w:szCs w:val="22"/>
        </w:rPr>
        <w:t xml:space="preserve"> </w:t>
      </w:r>
      <w:proofErr w:type="spellStart"/>
      <w:r w:rsidRPr="00F54CBE">
        <w:rPr>
          <w:sz w:val="22"/>
          <w:szCs w:val="22"/>
        </w:rPr>
        <w:t>perkembangan</w:t>
      </w:r>
      <w:proofErr w:type="spellEnd"/>
      <w:r w:rsidRPr="00F54CBE">
        <w:rPr>
          <w:sz w:val="22"/>
          <w:szCs w:val="22"/>
        </w:rPr>
        <w:t xml:space="preserve"> </w:t>
      </w:r>
      <w:proofErr w:type="spellStart"/>
      <w:r w:rsidRPr="00F54CBE">
        <w:rPr>
          <w:sz w:val="22"/>
          <w:szCs w:val="22"/>
        </w:rPr>
        <w:t>zaman</w:t>
      </w:r>
      <w:proofErr w:type="spellEnd"/>
      <w:r w:rsidRPr="00F54CBE">
        <w:rPr>
          <w:sz w:val="22"/>
          <w:szCs w:val="22"/>
        </w:rPr>
        <w:t xml:space="preserve"> di era digital </w:t>
      </w:r>
      <w:proofErr w:type="spellStart"/>
      <w:r w:rsidRPr="00F54CBE">
        <w:rPr>
          <w:sz w:val="22"/>
          <w:szCs w:val="22"/>
        </w:rPr>
        <w:t>saat</w:t>
      </w:r>
      <w:proofErr w:type="spellEnd"/>
      <w:r w:rsidRPr="00F54CBE">
        <w:rPr>
          <w:sz w:val="22"/>
          <w:szCs w:val="22"/>
        </w:rPr>
        <w:t xml:space="preserve"> </w:t>
      </w:r>
      <w:proofErr w:type="spellStart"/>
      <w:r w:rsidRPr="00F54CBE">
        <w:rPr>
          <w:sz w:val="22"/>
          <w:szCs w:val="22"/>
        </w:rPr>
        <w:t>ini</w:t>
      </w:r>
      <w:proofErr w:type="spellEnd"/>
      <w:r w:rsidRPr="00F54CBE">
        <w:rPr>
          <w:sz w:val="22"/>
          <w:szCs w:val="22"/>
        </w:rPr>
        <w:t xml:space="preserve"> </w:t>
      </w:r>
      <w:proofErr w:type="spellStart"/>
      <w:r w:rsidRPr="00F54CBE">
        <w:rPr>
          <w:sz w:val="22"/>
          <w:szCs w:val="22"/>
        </w:rPr>
        <w:t>karena</w:t>
      </w:r>
      <w:proofErr w:type="spellEnd"/>
      <w:r w:rsidRPr="00F54CBE">
        <w:rPr>
          <w:sz w:val="22"/>
          <w:szCs w:val="22"/>
        </w:rPr>
        <w:t xml:space="preserve"> </w:t>
      </w:r>
      <w:proofErr w:type="spellStart"/>
      <w:r w:rsidRPr="00F54CBE">
        <w:rPr>
          <w:sz w:val="22"/>
          <w:szCs w:val="22"/>
        </w:rPr>
        <w:t>keterbatasan</w:t>
      </w:r>
      <w:proofErr w:type="spellEnd"/>
      <w:r w:rsidRPr="00F54CBE">
        <w:rPr>
          <w:sz w:val="22"/>
          <w:szCs w:val="22"/>
        </w:rPr>
        <w:t xml:space="preserve"> </w:t>
      </w:r>
      <w:proofErr w:type="spellStart"/>
      <w:r w:rsidRPr="00F54CBE">
        <w:rPr>
          <w:sz w:val="22"/>
          <w:szCs w:val="22"/>
        </w:rPr>
        <w:t>sarana</w:t>
      </w:r>
      <w:proofErr w:type="spellEnd"/>
      <w:r w:rsidRPr="00F54CBE">
        <w:rPr>
          <w:sz w:val="22"/>
          <w:szCs w:val="22"/>
        </w:rPr>
        <w:t xml:space="preserve"> </w:t>
      </w:r>
      <w:proofErr w:type="spellStart"/>
      <w:r w:rsidRPr="00F54CBE">
        <w:rPr>
          <w:sz w:val="22"/>
          <w:szCs w:val="22"/>
        </w:rPr>
        <w:t>dan</w:t>
      </w:r>
      <w:proofErr w:type="spellEnd"/>
      <w:r w:rsidRPr="00F54CBE">
        <w:rPr>
          <w:sz w:val="22"/>
          <w:szCs w:val="22"/>
        </w:rPr>
        <w:t xml:space="preserve"> </w:t>
      </w:r>
      <w:proofErr w:type="spellStart"/>
      <w:r w:rsidRPr="00F54CBE">
        <w:rPr>
          <w:sz w:val="22"/>
          <w:szCs w:val="22"/>
        </w:rPr>
        <w:t>prasarana</w:t>
      </w:r>
      <w:proofErr w:type="spellEnd"/>
      <w:r w:rsidRPr="00F54CBE">
        <w:rPr>
          <w:sz w:val="22"/>
          <w:szCs w:val="22"/>
        </w:rPr>
        <w:t xml:space="preserve"> </w:t>
      </w:r>
      <w:proofErr w:type="spellStart"/>
      <w:r w:rsidRPr="00F54CBE">
        <w:rPr>
          <w:sz w:val="22"/>
          <w:szCs w:val="22"/>
        </w:rPr>
        <w:t>dalam</w:t>
      </w:r>
      <w:proofErr w:type="spellEnd"/>
      <w:r w:rsidRPr="00F54CBE">
        <w:rPr>
          <w:sz w:val="22"/>
          <w:szCs w:val="22"/>
        </w:rPr>
        <w:t xml:space="preserve"> </w:t>
      </w:r>
      <w:proofErr w:type="spellStart"/>
      <w:r w:rsidRPr="00F54CBE">
        <w:rPr>
          <w:sz w:val="22"/>
          <w:szCs w:val="22"/>
        </w:rPr>
        <w:t>mengakses</w:t>
      </w:r>
      <w:proofErr w:type="spellEnd"/>
      <w:r w:rsidRPr="00F54CBE">
        <w:rPr>
          <w:sz w:val="22"/>
          <w:szCs w:val="22"/>
        </w:rPr>
        <w:t xml:space="preserve"> </w:t>
      </w:r>
      <w:proofErr w:type="spellStart"/>
      <w:r w:rsidRPr="00F54CBE">
        <w:rPr>
          <w:sz w:val="22"/>
          <w:szCs w:val="22"/>
        </w:rPr>
        <w:t>informasi</w:t>
      </w:r>
      <w:proofErr w:type="spellEnd"/>
      <w:r w:rsidRPr="00F54CBE">
        <w:rPr>
          <w:sz w:val="22"/>
          <w:szCs w:val="22"/>
        </w:rPr>
        <w:t xml:space="preserve"> </w:t>
      </w:r>
      <w:proofErr w:type="spellStart"/>
      <w:r w:rsidRPr="00F54CBE">
        <w:rPr>
          <w:sz w:val="22"/>
          <w:szCs w:val="22"/>
        </w:rPr>
        <w:lastRenderedPageBreak/>
        <w:t>secara</w:t>
      </w:r>
      <w:proofErr w:type="spellEnd"/>
      <w:r w:rsidRPr="00F54CBE">
        <w:rPr>
          <w:sz w:val="22"/>
          <w:szCs w:val="22"/>
        </w:rPr>
        <w:t xml:space="preserve"> global, </w:t>
      </w:r>
      <w:proofErr w:type="spellStart"/>
      <w:r w:rsidRPr="00F54CBE">
        <w:rPr>
          <w:sz w:val="22"/>
          <w:szCs w:val="22"/>
        </w:rPr>
        <w:t>meskipun</w:t>
      </w:r>
      <w:proofErr w:type="spellEnd"/>
      <w:r w:rsidRPr="00F54CBE">
        <w:rPr>
          <w:sz w:val="22"/>
          <w:szCs w:val="22"/>
        </w:rPr>
        <w:t xml:space="preserve"> </w:t>
      </w:r>
      <w:proofErr w:type="spellStart"/>
      <w:r w:rsidRPr="00F54CBE">
        <w:rPr>
          <w:sz w:val="22"/>
          <w:szCs w:val="22"/>
        </w:rPr>
        <w:t>setiap</w:t>
      </w:r>
      <w:proofErr w:type="spellEnd"/>
      <w:r w:rsidRPr="00F54CBE">
        <w:rPr>
          <w:sz w:val="22"/>
          <w:szCs w:val="22"/>
        </w:rPr>
        <w:t xml:space="preserve"> </w:t>
      </w:r>
      <w:proofErr w:type="spellStart"/>
      <w:r w:rsidRPr="00F54CBE">
        <w:rPr>
          <w:sz w:val="22"/>
          <w:szCs w:val="22"/>
        </w:rPr>
        <w:t>desa</w:t>
      </w:r>
      <w:proofErr w:type="spellEnd"/>
      <w:r w:rsidRPr="00F54CBE">
        <w:rPr>
          <w:sz w:val="22"/>
          <w:szCs w:val="22"/>
        </w:rPr>
        <w:t xml:space="preserve"> </w:t>
      </w:r>
      <w:proofErr w:type="spellStart"/>
      <w:r w:rsidRPr="00F54CBE">
        <w:rPr>
          <w:sz w:val="22"/>
          <w:szCs w:val="22"/>
        </w:rPr>
        <w:t>mempunyai</w:t>
      </w:r>
      <w:proofErr w:type="spellEnd"/>
      <w:r w:rsidRPr="00F54CBE">
        <w:rPr>
          <w:sz w:val="22"/>
          <w:szCs w:val="22"/>
        </w:rPr>
        <w:t xml:space="preserve"> </w:t>
      </w:r>
      <w:proofErr w:type="spellStart"/>
      <w:r w:rsidRPr="00F54CBE">
        <w:rPr>
          <w:sz w:val="22"/>
          <w:szCs w:val="22"/>
        </w:rPr>
        <w:t>banyak</w:t>
      </w:r>
      <w:proofErr w:type="spellEnd"/>
      <w:r w:rsidRPr="00F54CBE">
        <w:rPr>
          <w:sz w:val="22"/>
          <w:szCs w:val="22"/>
        </w:rPr>
        <w:t xml:space="preserve"> </w:t>
      </w:r>
      <w:proofErr w:type="spellStart"/>
      <w:r w:rsidRPr="00F54CBE">
        <w:rPr>
          <w:sz w:val="22"/>
          <w:szCs w:val="22"/>
        </w:rPr>
        <w:t>potensi</w:t>
      </w:r>
      <w:proofErr w:type="spellEnd"/>
      <w:r w:rsidRPr="00F54CBE">
        <w:rPr>
          <w:sz w:val="22"/>
          <w:szCs w:val="22"/>
        </w:rPr>
        <w:t xml:space="preserve"> </w:t>
      </w:r>
      <w:proofErr w:type="spellStart"/>
      <w:r w:rsidRPr="00F54CBE">
        <w:rPr>
          <w:sz w:val="22"/>
          <w:szCs w:val="22"/>
        </w:rPr>
        <w:t>namun</w:t>
      </w:r>
      <w:proofErr w:type="spellEnd"/>
      <w:r w:rsidRPr="00F54CBE">
        <w:rPr>
          <w:sz w:val="22"/>
          <w:szCs w:val="22"/>
        </w:rPr>
        <w:t xml:space="preserve"> </w:t>
      </w:r>
      <w:proofErr w:type="spellStart"/>
      <w:r w:rsidRPr="00F54CBE">
        <w:rPr>
          <w:sz w:val="22"/>
          <w:szCs w:val="22"/>
        </w:rPr>
        <w:t>tidak</w:t>
      </w:r>
      <w:proofErr w:type="spellEnd"/>
      <w:r w:rsidRPr="00F54CBE">
        <w:rPr>
          <w:sz w:val="22"/>
          <w:szCs w:val="22"/>
        </w:rPr>
        <w:t xml:space="preserve"> </w:t>
      </w:r>
      <w:proofErr w:type="spellStart"/>
      <w:r w:rsidRPr="00F54CBE">
        <w:rPr>
          <w:sz w:val="22"/>
          <w:szCs w:val="22"/>
        </w:rPr>
        <w:t>diiringi</w:t>
      </w:r>
      <w:proofErr w:type="spellEnd"/>
      <w:r w:rsidRPr="00F54CBE">
        <w:rPr>
          <w:sz w:val="22"/>
          <w:szCs w:val="22"/>
        </w:rPr>
        <w:t xml:space="preserve"> </w:t>
      </w:r>
      <w:proofErr w:type="spellStart"/>
      <w:r w:rsidRPr="00F54CBE">
        <w:rPr>
          <w:sz w:val="22"/>
          <w:szCs w:val="22"/>
        </w:rPr>
        <w:t>dengan</w:t>
      </w:r>
      <w:proofErr w:type="spellEnd"/>
      <w:r w:rsidRPr="00F54CBE">
        <w:rPr>
          <w:sz w:val="22"/>
          <w:szCs w:val="22"/>
        </w:rPr>
        <w:t xml:space="preserve"> </w:t>
      </w:r>
      <w:proofErr w:type="spellStart"/>
      <w:r w:rsidRPr="00F54CBE">
        <w:rPr>
          <w:sz w:val="22"/>
          <w:szCs w:val="22"/>
        </w:rPr>
        <w:t>perkembangan</w:t>
      </w:r>
      <w:proofErr w:type="spellEnd"/>
      <w:r w:rsidRPr="00F54CBE">
        <w:rPr>
          <w:sz w:val="22"/>
          <w:szCs w:val="22"/>
        </w:rPr>
        <w:t xml:space="preserve"> </w:t>
      </w:r>
      <w:proofErr w:type="spellStart"/>
      <w:r w:rsidRPr="00F54CBE">
        <w:rPr>
          <w:sz w:val="22"/>
          <w:szCs w:val="22"/>
        </w:rPr>
        <w:t>teknologi</w:t>
      </w:r>
      <w:proofErr w:type="spellEnd"/>
      <w:r w:rsidRPr="00F54CBE">
        <w:rPr>
          <w:sz w:val="22"/>
          <w:szCs w:val="22"/>
        </w:rPr>
        <w:t xml:space="preserve"> </w:t>
      </w:r>
      <w:proofErr w:type="spellStart"/>
      <w:r w:rsidRPr="00F54CBE">
        <w:rPr>
          <w:sz w:val="22"/>
          <w:szCs w:val="22"/>
        </w:rPr>
        <w:t>informasi.suatu</w:t>
      </w:r>
      <w:proofErr w:type="spellEnd"/>
      <w:r w:rsidR="00E875D5">
        <w:rPr>
          <w:sz w:val="22"/>
          <w:szCs w:val="22"/>
          <w:lang w:val="id-ID"/>
        </w:rPr>
        <w:t xml:space="preserve"> </w:t>
      </w:r>
      <w:proofErr w:type="spellStart"/>
      <w:r w:rsidRPr="00F54CBE">
        <w:rPr>
          <w:sz w:val="22"/>
          <w:szCs w:val="22"/>
        </w:rPr>
        <w:t>kawasan</w:t>
      </w:r>
      <w:proofErr w:type="spellEnd"/>
      <w:r w:rsidRPr="00F54CBE">
        <w:rPr>
          <w:sz w:val="22"/>
          <w:szCs w:val="22"/>
        </w:rPr>
        <w:t xml:space="preserve"> </w:t>
      </w:r>
      <w:proofErr w:type="spellStart"/>
      <w:r w:rsidRPr="00F54CBE">
        <w:rPr>
          <w:sz w:val="22"/>
          <w:szCs w:val="22"/>
        </w:rPr>
        <w:t>perdesaan</w:t>
      </w:r>
      <w:proofErr w:type="spellEnd"/>
      <w:r w:rsidR="00E875D5">
        <w:rPr>
          <w:sz w:val="22"/>
          <w:szCs w:val="22"/>
          <w:lang w:val="id-ID"/>
        </w:rPr>
        <w:t xml:space="preserve"> </w:t>
      </w:r>
      <w:proofErr w:type="spellStart"/>
      <w:r w:rsidRPr="00F54CBE">
        <w:rPr>
          <w:sz w:val="22"/>
          <w:szCs w:val="22"/>
        </w:rPr>
        <w:t>akan</w:t>
      </w:r>
      <w:proofErr w:type="spellEnd"/>
      <w:r w:rsidRPr="00F54CBE">
        <w:rPr>
          <w:sz w:val="22"/>
          <w:szCs w:val="22"/>
        </w:rPr>
        <w:t xml:space="preserve"> </w:t>
      </w:r>
      <w:proofErr w:type="spellStart"/>
      <w:r w:rsidRPr="00F54CBE">
        <w:rPr>
          <w:sz w:val="22"/>
          <w:szCs w:val="22"/>
        </w:rPr>
        <w:t>menjadi</w:t>
      </w:r>
      <w:proofErr w:type="spellEnd"/>
      <w:r w:rsidRPr="00F54CBE">
        <w:rPr>
          <w:sz w:val="22"/>
          <w:szCs w:val="22"/>
        </w:rPr>
        <w:t xml:space="preserve"> </w:t>
      </w:r>
      <w:proofErr w:type="spellStart"/>
      <w:r w:rsidRPr="00F54CBE">
        <w:rPr>
          <w:sz w:val="22"/>
          <w:szCs w:val="22"/>
        </w:rPr>
        <w:t>tertinggal</w:t>
      </w:r>
      <w:proofErr w:type="spellEnd"/>
      <w:r w:rsidRPr="00F54CBE">
        <w:rPr>
          <w:sz w:val="22"/>
          <w:szCs w:val="22"/>
        </w:rPr>
        <w:t xml:space="preserve"> </w:t>
      </w:r>
      <w:proofErr w:type="spellStart"/>
      <w:r w:rsidRPr="00F54CBE">
        <w:rPr>
          <w:sz w:val="22"/>
          <w:szCs w:val="22"/>
        </w:rPr>
        <w:t>dan</w:t>
      </w:r>
      <w:proofErr w:type="spellEnd"/>
      <w:r w:rsidRPr="00F54CBE">
        <w:rPr>
          <w:sz w:val="22"/>
          <w:szCs w:val="22"/>
        </w:rPr>
        <w:t xml:space="preserve"> </w:t>
      </w:r>
      <w:proofErr w:type="spellStart"/>
      <w:r w:rsidRPr="00F54CBE">
        <w:rPr>
          <w:sz w:val="22"/>
          <w:szCs w:val="22"/>
        </w:rPr>
        <w:t>terisolir</w:t>
      </w:r>
      <w:proofErr w:type="spellEnd"/>
      <w:r w:rsidRPr="00F54CBE">
        <w:rPr>
          <w:sz w:val="22"/>
          <w:szCs w:val="22"/>
        </w:rPr>
        <w:t xml:space="preserve"> </w:t>
      </w:r>
      <w:proofErr w:type="spellStart"/>
      <w:r w:rsidRPr="00F54CBE">
        <w:rPr>
          <w:sz w:val="22"/>
          <w:szCs w:val="22"/>
        </w:rPr>
        <w:t>apabila</w:t>
      </w:r>
      <w:proofErr w:type="spellEnd"/>
      <w:r w:rsidRPr="00F54CBE">
        <w:rPr>
          <w:sz w:val="22"/>
          <w:szCs w:val="22"/>
        </w:rPr>
        <w:t xml:space="preserve"> </w:t>
      </w:r>
      <w:proofErr w:type="spellStart"/>
      <w:r w:rsidRPr="00F54CBE">
        <w:rPr>
          <w:sz w:val="22"/>
          <w:szCs w:val="22"/>
        </w:rPr>
        <w:t>kebijakan</w:t>
      </w:r>
      <w:proofErr w:type="spellEnd"/>
      <w:r w:rsidRPr="00F54CBE">
        <w:rPr>
          <w:sz w:val="22"/>
          <w:szCs w:val="22"/>
        </w:rPr>
        <w:t xml:space="preserve"> </w:t>
      </w:r>
      <w:proofErr w:type="spellStart"/>
      <w:r w:rsidRPr="00F54CBE">
        <w:rPr>
          <w:sz w:val="22"/>
          <w:szCs w:val="22"/>
        </w:rPr>
        <w:t>pembangunan</w:t>
      </w:r>
      <w:proofErr w:type="spellEnd"/>
      <w:r w:rsidRPr="00F54CBE">
        <w:rPr>
          <w:sz w:val="22"/>
          <w:szCs w:val="22"/>
        </w:rPr>
        <w:t xml:space="preserve"> </w:t>
      </w:r>
      <w:proofErr w:type="spellStart"/>
      <w:r w:rsidRPr="00F54CBE">
        <w:rPr>
          <w:sz w:val="22"/>
          <w:szCs w:val="22"/>
        </w:rPr>
        <w:t>daerah</w:t>
      </w:r>
      <w:proofErr w:type="spellEnd"/>
      <w:r w:rsidRPr="00F54CBE">
        <w:rPr>
          <w:sz w:val="22"/>
          <w:szCs w:val="22"/>
        </w:rPr>
        <w:t xml:space="preserve"> </w:t>
      </w:r>
      <w:proofErr w:type="spellStart"/>
      <w:r w:rsidRPr="00F54CBE">
        <w:rPr>
          <w:sz w:val="22"/>
          <w:szCs w:val="22"/>
        </w:rPr>
        <w:t>tidak</w:t>
      </w:r>
      <w:proofErr w:type="spellEnd"/>
      <w:r w:rsidRPr="00F54CBE">
        <w:rPr>
          <w:sz w:val="22"/>
          <w:szCs w:val="22"/>
        </w:rPr>
        <w:t xml:space="preserve"> </w:t>
      </w:r>
      <w:proofErr w:type="spellStart"/>
      <w:r w:rsidRPr="00F54CBE">
        <w:rPr>
          <w:sz w:val="22"/>
          <w:szCs w:val="22"/>
        </w:rPr>
        <w:t>memberikan</w:t>
      </w:r>
      <w:proofErr w:type="spellEnd"/>
      <w:r w:rsidRPr="00F54CBE">
        <w:rPr>
          <w:sz w:val="22"/>
          <w:szCs w:val="22"/>
        </w:rPr>
        <w:t xml:space="preserve"> </w:t>
      </w:r>
      <w:proofErr w:type="spellStart"/>
      <w:r w:rsidRPr="00F54CBE">
        <w:rPr>
          <w:sz w:val="22"/>
          <w:szCs w:val="22"/>
        </w:rPr>
        <w:t>perhatian</w:t>
      </w:r>
      <w:proofErr w:type="spellEnd"/>
      <w:r w:rsidRPr="00F54CBE">
        <w:rPr>
          <w:sz w:val="22"/>
          <w:szCs w:val="22"/>
        </w:rPr>
        <w:t xml:space="preserve"> yang </w:t>
      </w:r>
      <w:proofErr w:type="spellStart"/>
      <w:r w:rsidRPr="00F54CBE">
        <w:rPr>
          <w:sz w:val="22"/>
          <w:szCs w:val="22"/>
        </w:rPr>
        <w:t>cukup</w:t>
      </w:r>
      <w:proofErr w:type="spellEnd"/>
      <w:r w:rsidRPr="00F54CBE">
        <w:rPr>
          <w:sz w:val="22"/>
          <w:szCs w:val="22"/>
        </w:rPr>
        <w:t xml:space="preserve"> </w:t>
      </w:r>
      <w:proofErr w:type="spellStart"/>
      <w:r w:rsidRPr="00F54CBE">
        <w:rPr>
          <w:sz w:val="22"/>
          <w:szCs w:val="22"/>
        </w:rPr>
        <w:t>dalam</w:t>
      </w:r>
      <w:proofErr w:type="spellEnd"/>
      <w:r w:rsidRPr="00F54CBE">
        <w:rPr>
          <w:sz w:val="22"/>
          <w:szCs w:val="22"/>
        </w:rPr>
        <w:t xml:space="preserve"> </w:t>
      </w:r>
      <w:proofErr w:type="spellStart"/>
      <w:r w:rsidRPr="00F54CBE">
        <w:rPr>
          <w:sz w:val="22"/>
          <w:szCs w:val="22"/>
        </w:rPr>
        <w:t>perencanaan</w:t>
      </w:r>
      <w:proofErr w:type="spellEnd"/>
      <w:r w:rsidRPr="00F54CBE">
        <w:rPr>
          <w:sz w:val="22"/>
          <w:szCs w:val="22"/>
        </w:rPr>
        <w:t xml:space="preserve"> </w:t>
      </w:r>
      <w:proofErr w:type="spellStart"/>
      <w:r w:rsidRPr="00F54CBE">
        <w:rPr>
          <w:sz w:val="22"/>
          <w:szCs w:val="22"/>
        </w:rPr>
        <w:t>pembangunan</w:t>
      </w:r>
      <w:proofErr w:type="spellEnd"/>
      <w:r w:rsidRPr="00F54CBE">
        <w:rPr>
          <w:sz w:val="22"/>
          <w:szCs w:val="22"/>
        </w:rPr>
        <w:t xml:space="preserve"> </w:t>
      </w:r>
      <w:proofErr w:type="spellStart"/>
      <w:r w:rsidRPr="00F54CBE">
        <w:rPr>
          <w:sz w:val="22"/>
          <w:szCs w:val="22"/>
        </w:rPr>
        <w:t>perdesaan</w:t>
      </w:r>
      <w:proofErr w:type="spellEnd"/>
      <w:r w:rsidRPr="00F54CBE">
        <w:rPr>
          <w:sz w:val="22"/>
          <w:szCs w:val="22"/>
        </w:rPr>
        <w:t xml:space="preserve"> </w:t>
      </w:r>
      <w:proofErr w:type="spellStart"/>
      <w:r w:rsidRPr="00F54CBE">
        <w:rPr>
          <w:sz w:val="22"/>
          <w:szCs w:val="22"/>
        </w:rPr>
        <w:t>dalam</w:t>
      </w:r>
      <w:proofErr w:type="spellEnd"/>
      <w:r w:rsidRPr="00F54CBE">
        <w:rPr>
          <w:sz w:val="22"/>
          <w:szCs w:val="22"/>
        </w:rPr>
        <w:t xml:space="preserve"> </w:t>
      </w:r>
      <w:proofErr w:type="spellStart"/>
      <w:r w:rsidRPr="00F54CBE">
        <w:rPr>
          <w:sz w:val="22"/>
          <w:szCs w:val="22"/>
        </w:rPr>
        <w:t>hal</w:t>
      </w:r>
      <w:proofErr w:type="spellEnd"/>
      <w:r w:rsidRPr="00F54CBE">
        <w:rPr>
          <w:sz w:val="22"/>
          <w:szCs w:val="22"/>
        </w:rPr>
        <w:t xml:space="preserve"> </w:t>
      </w:r>
      <w:proofErr w:type="spellStart"/>
      <w:r w:rsidRPr="00F54CBE">
        <w:rPr>
          <w:sz w:val="22"/>
          <w:szCs w:val="22"/>
        </w:rPr>
        <w:t>teknologi</w:t>
      </w:r>
      <w:proofErr w:type="spellEnd"/>
      <w:r w:rsidRPr="00F54CBE">
        <w:rPr>
          <w:sz w:val="22"/>
          <w:szCs w:val="22"/>
        </w:rPr>
        <w:t xml:space="preserve"> </w:t>
      </w:r>
      <w:proofErr w:type="spellStart"/>
      <w:r w:rsidRPr="00F54CBE">
        <w:rPr>
          <w:sz w:val="22"/>
          <w:szCs w:val="22"/>
        </w:rPr>
        <w:t>informasi</w:t>
      </w:r>
      <w:proofErr w:type="spellEnd"/>
      <w:r w:rsidRPr="00F54CBE">
        <w:rPr>
          <w:sz w:val="22"/>
          <w:szCs w:val="22"/>
        </w:rPr>
        <w:t xml:space="preserve">, </w:t>
      </w:r>
      <w:proofErr w:type="spellStart"/>
      <w:r w:rsidRPr="00F54CBE">
        <w:rPr>
          <w:sz w:val="22"/>
          <w:szCs w:val="22"/>
        </w:rPr>
        <w:t>khususnya</w:t>
      </w:r>
      <w:proofErr w:type="spellEnd"/>
      <w:r w:rsidRPr="00F54CBE">
        <w:rPr>
          <w:sz w:val="22"/>
          <w:szCs w:val="22"/>
        </w:rPr>
        <w:t xml:space="preserve"> </w:t>
      </w:r>
      <w:proofErr w:type="spellStart"/>
      <w:r w:rsidRPr="00F54CBE">
        <w:rPr>
          <w:sz w:val="22"/>
          <w:szCs w:val="22"/>
        </w:rPr>
        <w:t>perencanaan</w:t>
      </w:r>
      <w:proofErr w:type="spellEnd"/>
      <w:r w:rsidRPr="00F54CBE">
        <w:rPr>
          <w:sz w:val="22"/>
          <w:szCs w:val="22"/>
        </w:rPr>
        <w:t xml:space="preserve"> </w:t>
      </w:r>
      <w:proofErr w:type="spellStart"/>
      <w:r w:rsidRPr="00F54CBE">
        <w:rPr>
          <w:sz w:val="22"/>
          <w:szCs w:val="22"/>
        </w:rPr>
        <w:t>pembangunan</w:t>
      </w:r>
      <w:proofErr w:type="spellEnd"/>
      <w:r w:rsidRPr="00F54CBE">
        <w:rPr>
          <w:sz w:val="22"/>
          <w:szCs w:val="22"/>
        </w:rPr>
        <w:t xml:space="preserve"> </w:t>
      </w:r>
      <w:proofErr w:type="spellStart"/>
      <w:r w:rsidRPr="00F54CBE">
        <w:rPr>
          <w:sz w:val="22"/>
          <w:szCs w:val="22"/>
        </w:rPr>
        <w:t>transportasi</w:t>
      </w:r>
      <w:proofErr w:type="spellEnd"/>
      <w:r w:rsidRPr="00F54CBE">
        <w:rPr>
          <w:sz w:val="22"/>
          <w:szCs w:val="22"/>
        </w:rPr>
        <w:t xml:space="preserve"> </w:t>
      </w:r>
      <w:proofErr w:type="spellStart"/>
      <w:r w:rsidRPr="00F54CBE">
        <w:rPr>
          <w:sz w:val="22"/>
          <w:szCs w:val="22"/>
        </w:rPr>
        <w:t>dan</w:t>
      </w:r>
      <w:proofErr w:type="spellEnd"/>
      <w:r w:rsidRPr="00F54CBE">
        <w:rPr>
          <w:sz w:val="22"/>
          <w:szCs w:val="22"/>
        </w:rPr>
        <w:t xml:space="preserve"> </w:t>
      </w:r>
      <w:proofErr w:type="spellStart"/>
      <w:r w:rsidRPr="00F54CBE">
        <w:rPr>
          <w:sz w:val="22"/>
          <w:szCs w:val="22"/>
        </w:rPr>
        <w:t>informasi</w:t>
      </w:r>
      <w:proofErr w:type="spellEnd"/>
      <w:r w:rsidRPr="00F54CBE">
        <w:rPr>
          <w:sz w:val="22"/>
          <w:szCs w:val="22"/>
        </w:rPr>
        <w:t xml:space="preserve"> </w:t>
      </w:r>
      <w:proofErr w:type="spellStart"/>
      <w:r w:rsidRPr="00F54CBE">
        <w:rPr>
          <w:sz w:val="22"/>
          <w:szCs w:val="22"/>
        </w:rPr>
        <w:t>untuk</w:t>
      </w:r>
      <w:proofErr w:type="spellEnd"/>
      <w:r w:rsidRPr="00F54CBE">
        <w:rPr>
          <w:sz w:val="22"/>
          <w:szCs w:val="22"/>
        </w:rPr>
        <w:t xml:space="preserve"> </w:t>
      </w:r>
      <w:proofErr w:type="spellStart"/>
      <w:r w:rsidRPr="00F54CBE">
        <w:rPr>
          <w:sz w:val="22"/>
          <w:szCs w:val="22"/>
        </w:rPr>
        <w:t>meningkatkan</w:t>
      </w:r>
      <w:proofErr w:type="spellEnd"/>
      <w:r w:rsidRPr="00F54CBE">
        <w:rPr>
          <w:sz w:val="22"/>
          <w:szCs w:val="22"/>
        </w:rPr>
        <w:t xml:space="preserve"> </w:t>
      </w:r>
      <w:proofErr w:type="spellStart"/>
      <w:r w:rsidRPr="00F54CBE">
        <w:rPr>
          <w:sz w:val="22"/>
          <w:szCs w:val="22"/>
        </w:rPr>
        <w:t>aksesibilitas</w:t>
      </w:r>
      <w:proofErr w:type="spellEnd"/>
      <w:r w:rsidRPr="00F54CBE">
        <w:rPr>
          <w:sz w:val="22"/>
          <w:szCs w:val="22"/>
        </w:rPr>
        <w:t xml:space="preserve"> </w:t>
      </w:r>
      <w:proofErr w:type="spellStart"/>
      <w:r w:rsidRPr="00F54CBE">
        <w:rPr>
          <w:sz w:val="22"/>
          <w:szCs w:val="22"/>
        </w:rPr>
        <w:t>masyarakat</w:t>
      </w:r>
      <w:proofErr w:type="spellEnd"/>
      <w:r w:rsidRPr="00F54CBE">
        <w:rPr>
          <w:sz w:val="22"/>
          <w:szCs w:val="22"/>
        </w:rPr>
        <w:t xml:space="preserve"> </w:t>
      </w:r>
      <w:proofErr w:type="spellStart"/>
      <w:r w:rsidRPr="00F54CBE">
        <w:rPr>
          <w:sz w:val="22"/>
          <w:szCs w:val="22"/>
        </w:rPr>
        <w:t>pada</w:t>
      </w:r>
      <w:proofErr w:type="spellEnd"/>
      <w:r w:rsidRPr="00F54CBE">
        <w:rPr>
          <w:sz w:val="22"/>
          <w:szCs w:val="22"/>
        </w:rPr>
        <w:t xml:space="preserve"> </w:t>
      </w:r>
      <w:proofErr w:type="spellStart"/>
      <w:r w:rsidRPr="00F54CBE">
        <w:rPr>
          <w:sz w:val="22"/>
          <w:szCs w:val="22"/>
        </w:rPr>
        <w:t>kawasan</w:t>
      </w:r>
      <w:proofErr w:type="spellEnd"/>
      <w:r w:rsidRPr="00F54CBE">
        <w:rPr>
          <w:sz w:val="22"/>
          <w:szCs w:val="22"/>
        </w:rPr>
        <w:t xml:space="preserve"> </w:t>
      </w:r>
      <w:proofErr w:type="spellStart"/>
      <w:r w:rsidRPr="00F54CBE">
        <w:rPr>
          <w:sz w:val="22"/>
          <w:szCs w:val="22"/>
        </w:rPr>
        <w:t>pedesaan</w:t>
      </w:r>
      <w:proofErr w:type="spellEnd"/>
      <w:r w:rsidR="00B557BF">
        <w:rPr>
          <w:sz w:val="22"/>
          <w:szCs w:val="22"/>
        </w:rPr>
        <w:fldChar w:fldCharType="begin" w:fldLock="1"/>
      </w:r>
      <w:r w:rsidR="00E84E1A">
        <w:rPr>
          <w:sz w:val="22"/>
          <w:szCs w:val="22"/>
        </w:rPr>
        <w:instrText>ADDIN CSL_CITATION {"citationItems":[{"id":"ITEM-1","itemData":{"author":[{"dropping-particle":"","family":"McQuail","given":"Denis","non-dropping-particle":"","parse-names":false,"suffix":""}],"id":"ITEM-1","issued":{"date-parts":[["2011"]]},"publisher":"Salemba Humanika","title":"Teori komunikasi massa","type":"article"},"uris":["http://www.mendeley.com/documents/?uuid=f7ee18a1-afa9-4e27-b2b4-f4c9a1076af8"]}],"mendeley":{"formattedCitation":"(McQuail, 2011)","plainTextFormattedCitation":"(McQuail, 2011)","previouslyFormattedCitation":"(McQuail, 2011)"},"properties":{"noteIndex":0},"schema":"https://github.com/citation-style-language/schema/raw/master/csl-citation.json"}</w:instrText>
      </w:r>
      <w:r w:rsidR="00B557BF">
        <w:rPr>
          <w:sz w:val="22"/>
          <w:szCs w:val="22"/>
        </w:rPr>
        <w:fldChar w:fldCharType="separate"/>
      </w:r>
      <w:r w:rsidR="00B557BF" w:rsidRPr="00B557BF">
        <w:rPr>
          <w:noProof/>
          <w:sz w:val="22"/>
          <w:szCs w:val="22"/>
        </w:rPr>
        <w:t>(McQuail, 2011)</w:t>
      </w:r>
      <w:r w:rsidR="00B557BF">
        <w:rPr>
          <w:sz w:val="22"/>
          <w:szCs w:val="22"/>
        </w:rPr>
        <w:fldChar w:fldCharType="end"/>
      </w:r>
      <w:r w:rsidRPr="00F54CBE">
        <w:rPr>
          <w:sz w:val="22"/>
          <w:szCs w:val="22"/>
        </w:rPr>
        <w:t xml:space="preserve">. </w:t>
      </w:r>
    </w:p>
    <w:p w:rsidR="00F54CBE" w:rsidRDefault="00E875D5" w:rsidP="009B1863">
      <w:pPr>
        <w:spacing w:after="120" w:line="276" w:lineRule="auto"/>
        <w:ind w:firstLine="720"/>
        <w:jc w:val="both"/>
        <w:rPr>
          <w:sz w:val="22"/>
          <w:szCs w:val="22"/>
          <w:lang w:val="id-ID"/>
        </w:rPr>
      </w:pPr>
      <w:r>
        <w:rPr>
          <w:sz w:val="22"/>
          <w:szCs w:val="22"/>
          <w:lang w:val="id-ID"/>
        </w:rPr>
        <w:t>M</w:t>
      </w:r>
      <w:proofErr w:type="spellStart"/>
      <w:r w:rsidR="00F54CBE" w:rsidRPr="00F54CBE">
        <w:rPr>
          <w:sz w:val="22"/>
          <w:szCs w:val="22"/>
        </w:rPr>
        <w:t>eningkatnya</w:t>
      </w:r>
      <w:proofErr w:type="spellEnd"/>
      <w:r w:rsidR="00F54CBE" w:rsidRPr="00F54CBE">
        <w:rPr>
          <w:sz w:val="22"/>
          <w:szCs w:val="22"/>
        </w:rPr>
        <w:t xml:space="preserve"> </w:t>
      </w:r>
      <w:proofErr w:type="spellStart"/>
      <w:r w:rsidR="00F54CBE" w:rsidRPr="00F54CBE">
        <w:rPr>
          <w:sz w:val="22"/>
          <w:szCs w:val="22"/>
        </w:rPr>
        <w:t>aksesibilitas</w:t>
      </w:r>
      <w:proofErr w:type="spellEnd"/>
      <w:r w:rsidR="00F54CBE" w:rsidRPr="00F54CBE">
        <w:rPr>
          <w:sz w:val="22"/>
          <w:szCs w:val="22"/>
        </w:rPr>
        <w:t xml:space="preserve"> di </w:t>
      </w:r>
      <w:proofErr w:type="spellStart"/>
      <w:r w:rsidR="00F54CBE" w:rsidRPr="00F54CBE">
        <w:rPr>
          <w:sz w:val="22"/>
          <w:szCs w:val="22"/>
        </w:rPr>
        <w:t>perdesaan</w:t>
      </w:r>
      <w:proofErr w:type="spellEnd"/>
      <w:r w:rsidR="00F54CBE" w:rsidRPr="00F54CBE">
        <w:rPr>
          <w:sz w:val="22"/>
          <w:szCs w:val="22"/>
        </w:rPr>
        <w:t xml:space="preserve"> </w:t>
      </w:r>
      <w:proofErr w:type="spellStart"/>
      <w:r w:rsidR="00F54CBE" w:rsidRPr="00F54CBE">
        <w:rPr>
          <w:sz w:val="22"/>
          <w:szCs w:val="22"/>
        </w:rPr>
        <w:t>diharapkan</w:t>
      </w:r>
      <w:proofErr w:type="spellEnd"/>
      <w:r w:rsidR="00F54CBE" w:rsidRPr="00F54CBE">
        <w:rPr>
          <w:sz w:val="22"/>
          <w:szCs w:val="22"/>
        </w:rPr>
        <w:t xml:space="preserve"> </w:t>
      </w:r>
      <w:proofErr w:type="spellStart"/>
      <w:r w:rsidR="00F54CBE" w:rsidRPr="00F54CBE">
        <w:rPr>
          <w:sz w:val="22"/>
          <w:szCs w:val="22"/>
        </w:rPr>
        <w:t>kualitas</w:t>
      </w:r>
      <w:proofErr w:type="spellEnd"/>
      <w:r w:rsidR="00F54CBE" w:rsidRPr="00F54CBE">
        <w:rPr>
          <w:sz w:val="22"/>
          <w:szCs w:val="22"/>
        </w:rPr>
        <w:t xml:space="preserve"> </w:t>
      </w:r>
      <w:proofErr w:type="spellStart"/>
      <w:r w:rsidR="00F54CBE" w:rsidRPr="00F54CBE">
        <w:rPr>
          <w:sz w:val="22"/>
          <w:szCs w:val="22"/>
        </w:rPr>
        <w:t>hidup</w:t>
      </w:r>
      <w:proofErr w:type="spellEnd"/>
      <w:r w:rsidR="00F54CBE" w:rsidRPr="00F54CBE">
        <w:rPr>
          <w:sz w:val="22"/>
          <w:szCs w:val="22"/>
        </w:rPr>
        <w:t xml:space="preserve"> </w:t>
      </w:r>
      <w:proofErr w:type="spellStart"/>
      <w:r w:rsidR="00F54CBE" w:rsidRPr="00F54CBE">
        <w:rPr>
          <w:sz w:val="22"/>
          <w:szCs w:val="22"/>
        </w:rPr>
        <w:t>masyarakat</w:t>
      </w:r>
      <w:proofErr w:type="spellEnd"/>
      <w:r w:rsidR="00F54CBE" w:rsidRPr="00F54CBE">
        <w:rPr>
          <w:sz w:val="22"/>
          <w:szCs w:val="22"/>
        </w:rPr>
        <w:t xml:space="preserve"> </w:t>
      </w:r>
      <w:proofErr w:type="spellStart"/>
      <w:r w:rsidR="00F54CBE" w:rsidRPr="00F54CBE">
        <w:rPr>
          <w:sz w:val="22"/>
          <w:szCs w:val="22"/>
        </w:rPr>
        <w:t>perdesaan</w:t>
      </w:r>
      <w:proofErr w:type="spellEnd"/>
      <w:r w:rsidR="00F54CBE" w:rsidRPr="00F54CBE">
        <w:rPr>
          <w:sz w:val="22"/>
          <w:szCs w:val="22"/>
        </w:rPr>
        <w:t xml:space="preserve"> pun </w:t>
      </w:r>
      <w:proofErr w:type="spellStart"/>
      <w:r w:rsidR="00F54CBE" w:rsidRPr="00F54CBE">
        <w:rPr>
          <w:sz w:val="22"/>
          <w:szCs w:val="22"/>
        </w:rPr>
        <w:t>akan</w:t>
      </w:r>
      <w:proofErr w:type="spellEnd"/>
      <w:r w:rsidR="00F54CBE" w:rsidRPr="00F54CBE">
        <w:rPr>
          <w:sz w:val="22"/>
          <w:szCs w:val="22"/>
        </w:rPr>
        <w:t xml:space="preserve"> </w:t>
      </w:r>
      <w:proofErr w:type="spellStart"/>
      <w:r w:rsidR="00F54CBE" w:rsidRPr="00F54CBE">
        <w:rPr>
          <w:sz w:val="22"/>
          <w:szCs w:val="22"/>
        </w:rPr>
        <w:t>bertambah</w:t>
      </w:r>
      <w:proofErr w:type="spellEnd"/>
      <w:r w:rsidR="00F54CBE" w:rsidRPr="00F54CBE">
        <w:rPr>
          <w:sz w:val="22"/>
          <w:szCs w:val="22"/>
        </w:rPr>
        <w:t xml:space="preserve"> pula </w:t>
      </w:r>
      <w:proofErr w:type="spellStart"/>
      <w:r w:rsidR="00F54CBE" w:rsidRPr="00F54CBE">
        <w:rPr>
          <w:sz w:val="22"/>
          <w:szCs w:val="22"/>
        </w:rPr>
        <w:t>dengan</w:t>
      </w:r>
      <w:proofErr w:type="spellEnd"/>
      <w:r w:rsidR="00F54CBE" w:rsidRPr="00F54CBE">
        <w:rPr>
          <w:sz w:val="22"/>
          <w:szCs w:val="22"/>
        </w:rPr>
        <w:t xml:space="preserve"> </w:t>
      </w:r>
      <w:proofErr w:type="spellStart"/>
      <w:r w:rsidR="00F54CBE" w:rsidRPr="00F54CBE">
        <w:rPr>
          <w:sz w:val="22"/>
          <w:szCs w:val="22"/>
        </w:rPr>
        <w:t>adanya</w:t>
      </w:r>
      <w:proofErr w:type="spellEnd"/>
      <w:r w:rsidR="00F54CBE" w:rsidRPr="00F54CBE">
        <w:rPr>
          <w:sz w:val="22"/>
          <w:szCs w:val="22"/>
        </w:rPr>
        <w:t xml:space="preserve"> </w:t>
      </w:r>
      <w:proofErr w:type="spellStart"/>
      <w:r w:rsidR="00F54CBE" w:rsidRPr="00F54CBE">
        <w:rPr>
          <w:sz w:val="22"/>
          <w:szCs w:val="22"/>
        </w:rPr>
        <w:t>akses</w:t>
      </w:r>
      <w:proofErr w:type="spellEnd"/>
      <w:r w:rsidR="00F54CBE" w:rsidRPr="00F54CBE">
        <w:rPr>
          <w:sz w:val="22"/>
          <w:szCs w:val="22"/>
        </w:rPr>
        <w:t xml:space="preserve"> </w:t>
      </w:r>
      <w:proofErr w:type="spellStart"/>
      <w:r w:rsidR="00F54CBE" w:rsidRPr="00F54CBE">
        <w:rPr>
          <w:sz w:val="22"/>
          <w:szCs w:val="22"/>
        </w:rPr>
        <w:t>teknologi</w:t>
      </w:r>
      <w:proofErr w:type="spellEnd"/>
      <w:r w:rsidR="00F54CBE" w:rsidRPr="00F54CBE">
        <w:rPr>
          <w:sz w:val="22"/>
          <w:szCs w:val="22"/>
        </w:rPr>
        <w:t>.</w:t>
      </w:r>
      <w:r>
        <w:rPr>
          <w:sz w:val="22"/>
          <w:szCs w:val="22"/>
          <w:lang w:val="id-ID"/>
        </w:rPr>
        <w:t xml:space="preserve"> </w:t>
      </w:r>
      <w:proofErr w:type="spellStart"/>
      <w:proofErr w:type="gramStart"/>
      <w:r w:rsidR="00F54CBE" w:rsidRPr="00F54CBE">
        <w:rPr>
          <w:sz w:val="22"/>
          <w:szCs w:val="22"/>
        </w:rPr>
        <w:t>Dunia</w:t>
      </w:r>
      <w:proofErr w:type="spellEnd"/>
      <w:r w:rsidR="00F54CBE" w:rsidRPr="00F54CBE">
        <w:rPr>
          <w:sz w:val="22"/>
          <w:szCs w:val="22"/>
        </w:rPr>
        <w:t xml:space="preserve"> </w:t>
      </w:r>
      <w:r w:rsidR="00E968F3">
        <w:rPr>
          <w:sz w:val="22"/>
          <w:szCs w:val="22"/>
        </w:rPr>
        <w:t>media online</w:t>
      </w:r>
      <w:r w:rsidR="00F54CBE" w:rsidRPr="00F54CBE">
        <w:rPr>
          <w:sz w:val="22"/>
          <w:szCs w:val="22"/>
        </w:rPr>
        <w:t xml:space="preserve"> </w:t>
      </w:r>
      <w:proofErr w:type="spellStart"/>
      <w:r w:rsidR="00F54CBE" w:rsidRPr="00F54CBE">
        <w:rPr>
          <w:sz w:val="22"/>
          <w:szCs w:val="22"/>
        </w:rPr>
        <w:t>saat</w:t>
      </w:r>
      <w:proofErr w:type="spellEnd"/>
      <w:r w:rsidR="00F54CBE" w:rsidRPr="00F54CBE">
        <w:rPr>
          <w:sz w:val="22"/>
          <w:szCs w:val="22"/>
        </w:rPr>
        <w:t xml:space="preserve"> </w:t>
      </w:r>
      <w:proofErr w:type="spellStart"/>
      <w:r w:rsidR="00F54CBE" w:rsidRPr="00F54CBE">
        <w:rPr>
          <w:sz w:val="22"/>
          <w:szCs w:val="22"/>
        </w:rPr>
        <w:t>ini</w:t>
      </w:r>
      <w:proofErr w:type="spellEnd"/>
      <w:r w:rsidR="00F54CBE" w:rsidRPr="00F54CBE">
        <w:rPr>
          <w:sz w:val="22"/>
          <w:szCs w:val="22"/>
        </w:rPr>
        <w:t xml:space="preserve"> </w:t>
      </w:r>
      <w:proofErr w:type="spellStart"/>
      <w:r w:rsidR="00F54CBE" w:rsidRPr="00F54CBE">
        <w:rPr>
          <w:sz w:val="22"/>
          <w:szCs w:val="22"/>
        </w:rPr>
        <w:t>tengah</w:t>
      </w:r>
      <w:proofErr w:type="spellEnd"/>
      <w:r w:rsidR="00F54CBE" w:rsidRPr="00F54CBE">
        <w:rPr>
          <w:sz w:val="22"/>
          <w:szCs w:val="22"/>
        </w:rPr>
        <w:t xml:space="preserve"> </w:t>
      </w:r>
      <w:proofErr w:type="spellStart"/>
      <w:r w:rsidR="00F54CBE" w:rsidRPr="00F54CBE">
        <w:rPr>
          <w:sz w:val="22"/>
          <w:szCs w:val="22"/>
        </w:rPr>
        <w:t>berkembang</w:t>
      </w:r>
      <w:proofErr w:type="spellEnd"/>
      <w:r w:rsidR="00F54CBE" w:rsidRPr="00F54CBE">
        <w:rPr>
          <w:sz w:val="22"/>
          <w:szCs w:val="22"/>
        </w:rPr>
        <w:t xml:space="preserve"> </w:t>
      </w:r>
      <w:proofErr w:type="spellStart"/>
      <w:r w:rsidR="00F54CBE" w:rsidRPr="00F54CBE">
        <w:rPr>
          <w:sz w:val="22"/>
          <w:szCs w:val="22"/>
        </w:rPr>
        <w:t>pesat</w:t>
      </w:r>
      <w:proofErr w:type="spellEnd"/>
      <w:r w:rsidR="00F54CBE" w:rsidRPr="00F54CBE">
        <w:rPr>
          <w:sz w:val="22"/>
          <w:szCs w:val="22"/>
        </w:rPr>
        <w:t xml:space="preserve">, </w:t>
      </w:r>
      <w:proofErr w:type="spellStart"/>
      <w:r w:rsidR="00F54CBE" w:rsidRPr="00F54CBE">
        <w:rPr>
          <w:sz w:val="22"/>
          <w:szCs w:val="22"/>
        </w:rPr>
        <w:t>sehingga</w:t>
      </w:r>
      <w:proofErr w:type="spellEnd"/>
      <w:r w:rsidR="00F54CBE" w:rsidRPr="00F54CBE">
        <w:rPr>
          <w:sz w:val="22"/>
          <w:szCs w:val="22"/>
        </w:rPr>
        <w:t xml:space="preserve"> </w:t>
      </w:r>
      <w:proofErr w:type="spellStart"/>
      <w:r w:rsidR="00F54CBE" w:rsidRPr="00F54CBE">
        <w:rPr>
          <w:sz w:val="22"/>
          <w:szCs w:val="22"/>
        </w:rPr>
        <w:t>memberikan</w:t>
      </w:r>
      <w:proofErr w:type="spellEnd"/>
      <w:r w:rsidR="00F54CBE" w:rsidRPr="00F54CBE">
        <w:rPr>
          <w:sz w:val="22"/>
          <w:szCs w:val="22"/>
        </w:rPr>
        <w:t xml:space="preserve"> </w:t>
      </w:r>
      <w:proofErr w:type="spellStart"/>
      <w:r w:rsidR="00F54CBE" w:rsidRPr="00F54CBE">
        <w:rPr>
          <w:sz w:val="22"/>
          <w:szCs w:val="22"/>
        </w:rPr>
        <w:t>kemudahan</w:t>
      </w:r>
      <w:proofErr w:type="spellEnd"/>
      <w:r w:rsidR="00F54CBE" w:rsidRPr="00F54CBE">
        <w:rPr>
          <w:sz w:val="22"/>
          <w:szCs w:val="22"/>
        </w:rPr>
        <w:t xml:space="preserve"> </w:t>
      </w:r>
      <w:proofErr w:type="spellStart"/>
      <w:r w:rsidR="00F54CBE" w:rsidRPr="00F54CBE">
        <w:rPr>
          <w:sz w:val="22"/>
          <w:szCs w:val="22"/>
        </w:rPr>
        <w:t>terhadap</w:t>
      </w:r>
      <w:proofErr w:type="spellEnd"/>
      <w:r w:rsidR="00F54CBE" w:rsidRPr="00F54CBE">
        <w:rPr>
          <w:sz w:val="22"/>
          <w:szCs w:val="22"/>
        </w:rPr>
        <w:t xml:space="preserve"> </w:t>
      </w:r>
      <w:proofErr w:type="spellStart"/>
      <w:r w:rsidR="00F54CBE" w:rsidRPr="00F54CBE">
        <w:rPr>
          <w:sz w:val="22"/>
          <w:szCs w:val="22"/>
        </w:rPr>
        <w:t>manusia</w:t>
      </w:r>
      <w:proofErr w:type="spellEnd"/>
      <w:r w:rsidR="00F54CBE" w:rsidRPr="00F54CBE">
        <w:rPr>
          <w:sz w:val="22"/>
          <w:szCs w:val="22"/>
        </w:rPr>
        <w:t xml:space="preserve"> </w:t>
      </w:r>
      <w:proofErr w:type="spellStart"/>
      <w:r w:rsidR="00F54CBE" w:rsidRPr="00F54CBE">
        <w:rPr>
          <w:sz w:val="22"/>
          <w:szCs w:val="22"/>
        </w:rPr>
        <w:t>dalam</w:t>
      </w:r>
      <w:proofErr w:type="spellEnd"/>
      <w:r w:rsidR="00F54CBE" w:rsidRPr="00F54CBE">
        <w:rPr>
          <w:sz w:val="22"/>
          <w:szCs w:val="22"/>
        </w:rPr>
        <w:t xml:space="preserve"> </w:t>
      </w:r>
      <w:proofErr w:type="spellStart"/>
      <w:r w:rsidR="00F54CBE" w:rsidRPr="00F54CBE">
        <w:rPr>
          <w:sz w:val="22"/>
          <w:szCs w:val="22"/>
        </w:rPr>
        <w:t>mengakses</w:t>
      </w:r>
      <w:proofErr w:type="spellEnd"/>
      <w:r w:rsidR="00F54CBE" w:rsidRPr="00F54CBE">
        <w:rPr>
          <w:sz w:val="22"/>
          <w:szCs w:val="22"/>
        </w:rPr>
        <w:t xml:space="preserve"> </w:t>
      </w:r>
      <w:proofErr w:type="spellStart"/>
      <w:r w:rsidR="00F54CBE" w:rsidRPr="00F54CBE">
        <w:rPr>
          <w:sz w:val="22"/>
          <w:szCs w:val="22"/>
        </w:rPr>
        <w:t>segala</w:t>
      </w:r>
      <w:proofErr w:type="spellEnd"/>
      <w:r w:rsidR="00F54CBE" w:rsidRPr="00F54CBE">
        <w:rPr>
          <w:sz w:val="22"/>
          <w:szCs w:val="22"/>
        </w:rPr>
        <w:t xml:space="preserve"> </w:t>
      </w:r>
      <w:proofErr w:type="spellStart"/>
      <w:r w:rsidR="00F54CBE" w:rsidRPr="00F54CBE">
        <w:rPr>
          <w:sz w:val="22"/>
          <w:szCs w:val="22"/>
        </w:rPr>
        <w:t>informasi</w:t>
      </w:r>
      <w:proofErr w:type="spellEnd"/>
      <w:r w:rsidR="00F54CBE" w:rsidRPr="00F54CBE">
        <w:rPr>
          <w:sz w:val="22"/>
          <w:szCs w:val="22"/>
        </w:rPr>
        <w:t xml:space="preserve"> yang </w:t>
      </w:r>
      <w:proofErr w:type="spellStart"/>
      <w:r w:rsidR="00F54CBE" w:rsidRPr="00F54CBE">
        <w:rPr>
          <w:sz w:val="22"/>
          <w:szCs w:val="22"/>
        </w:rPr>
        <w:t>dibutuhkan</w:t>
      </w:r>
      <w:proofErr w:type="spellEnd"/>
      <w:r w:rsidR="00F54CBE" w:rsidRPr="00F54CBE">
        <w:rPr>
          <w:sz w:val="22"/>
          <w:szCs w:val="22"/>
        </w:rPr>
        <w:t>.</w:t>
      </w:r>
      <w:proofErr w:type="gramEnd"/>
      <w:r w:rsidR="00F54CBE" w:rsidRPr="00F54CBE">
        <w:rPr>
          <w:sz w:val="22"/>
          <w:szCs w:val="22"/>
        </w:rPr>
        <w:t xml:space="preserve"> </w:t>
      </w:r>
      <w:proofErr w:type="spellStart"/>
      <w:r w:rsidR="00F54CBE" w:rsidRPr="00F54CBE">
        <w:rPr>
          <w:sz w:val="22"/>
          <w:szCs w:val="22"/>
        </w:rPr>
        <w:t>Apabila</w:t>
      </w:r>
      <w:proofErr w:type="spellEnd"/>
      <w:r w:rsidR="00F54CBE" w:rsidRPr="00F54CBE">
        <w:rPr>
          <w:sz w:val="22"/>
          <w:szCs w:val="22"/>
        </w:rPr>
        <w:t xml:space="preserve"> </w:t>
      </w:r>
      <w:proofErr w:type="spellStart"/>
      <w:r w:rsidR="00F54CBE" w:rsidRPr="00F54CBE">
        <w:rPr>
          <w:sz w:val="22"/>
          <w:szCs w:val="22"/>
        </w:rPr>
        <w:t>masa</w:t>
      </w:r>
      <w:proofErr w:type="spellEnd"/>
      <w:r w:rsidR="00F54CBE" w:rsidRPr="00F54CBE">
        <w:rPr>
          <w:sz w:val="22"/>
          <w:szCs w:val="22"/>
        </w:rPr>
        <w:t xml:space="preserve"> </w:t>
      </w:r>
      <w:proofErr w:type="spellStart"/>
      <w:r w:rsidR="00F54CBE" w:rsidRPr="00F54CBE">
        <w:rPr>
          <w:sz w:val="22"/>
          <w:szCs w:val="22"/>
        </w:rPr>
        <w:t>lalu</w:t>
      </w:r>
      <w:proofErr w:type="spellEnd"/>
      <w:r w:rsidR="00F54CBE" w:rsidRPr="00F54CBE">
        <w:rPr>
          <w:sz w:val="22"/>
          <w:szCs w:val="22"/>
        </w:rPr>
        <w:t xml:space="preserve"> </w:t>
      </w:r>
      <w:proofErr w:type="spellStart"/>
      <w:proofErr w:type="gramStart"/>
      <w:r w:rsidR="00F54CBE" w:rsidRPr="00F54CBE">
        <w:rPr>
          <w:sz w:val="22"/>
          <w:szCs w:val="22"/>
        </w:rPr>
        <w:t>surat</w:t>
      </w:r>
      <w:proofErr w:type="spellEnd"/>
      <w:proofErr w:type="gramEnd"/>
      <w:r w:rsidR="00F54CBE" w:rsidRPr="00F54CBE">
        <w:rPr>
          <w:sz w:val="22"/>
          <w:szCs w:val="22"/>
        </w:rPr>
        <w:t xml:space="preserve"> </w:t>
      </w:r>
      <w:proofErr w:type="spellStart"/>
      <w:r w:rsidR="00F54CBE" w:rsidRPr="00F54CBE">
        <w:rPr>
          <w:sz w:val="22"/>
          <w:szCs w:val="22"/>
        </w:rPr>
        <w:t>menjadi</w:t>
      </w:r>
      <w:proofErr w:type="spellEnd"/>
      <w:r w:rsidR="00F54CBE" w:rsidRPr="00F54CBE">
        <w:rPr>
          <w:sz w:val="22"/>
          <w:szCs w:val="22"/>
        </w:rPr>
        <w:t xml:space="preserve"> media </w:t>
      </w:r>
      <w:proofErr w:type="spellStart"/>
      <w:r w:rsidR="00F54CBE" w:rsidRPr="00F54CBE">
        <w:rPr>
          <w:sz w:val="22"/>
          <w:szCs w:val="22"/>
        </w:rPr>
        <w:t>utama</w:t>
      </w:r>
      <w:proofErr w:type="spellEnd"/>
      <w:r w:rsidR="00F54CBE" w:rsidRPr="00F54CBE">
        <w:rPr>
          <w:sz w:val="22"/>
          <w:szCs w:val="22"/>
        </w:rPr>
        <w:t xml:space="preserve"> </w:t>
      </w:r>
      <w:proofErr w:type="spellStart"/>
      <w:r w:rsidR="00F54CBE" w:rsidRPr="00F54CBE">
        <w:rPr>
          <w:sz w:val="22"/>
          <w:szCs w:val="22"/>
        </w:rPr>
        <w:t>dalam</w:t>
      </w:r>
      <w:proofErr w:type="spellEnd"/>
      <w:r w:rsidR="00F54CBE" w:rsidRPr="00F54CBE">
        <w:rPr>
          <w:sz w:val="22"/>
          <w:szCs w:val="22"/>
        </w:rPr>
        <w:t xml:space="preserve"> </w:t>
      </w:r>
      <w:proofErr w:type="spellStart"/>
      <w:r w:rsidR="00F54CBE" w:rsidRPr="00F54CBE">
        <w:rPr>
          <w:sz w:val="22"/>
          <w:szCs w:val="22"/>
        </w:rPr>
        <w:t>berkomunikasi</w:t>
      </w:r>
      <w:proofErr w:type="spellEnd"/>
      <w:r w:rsidR="00F54CBE" w:rsidRPr="00F54CBE">
        <w:rPr>
          <w:sz w:val="22"/>
          <w:szCs w:val="22"/>
        </w:rPr>
        <w:t xml:space="preserve"> </w:t>
      </w:r>
      <w:proofErr w:type="spellStart"/>
      <w:r w:rsidR="00F54CBE" w:rsidRPr="00F54CBE">
        <w:rPr>
          <w:sz w:val="22"/>
          <w:szCs w:val="22"/>
        </w:rPr>
        <w:t>jarak</w:t>
      </w:r>
      <w:proofErr w:type="spellEnd"/>
      <w:r w:rsidR="00F54CBE" w:rsidRPr="00F54CBE">
        <w:rPr>
          <w:sz w:val="22"/>
          <w:szCs w:val="22"/>
        </w:rPr>
        <w:t xml:space="preserve"> </w:t>
      </w:r>
      <w:proofErr w:type="spellStart"/>
      <w:r w:rsidR="00F54CBE" w:rsidRPr="00F54CBE">
        <w:rPr>
          <w:sz w:val="22"/>
          <w:szCs w:val="22"/>
        </w:rPr>
        <w:t>jauh</w:t>
      </w:r>
      <w:proofErr w:type="spellEnd"/>
      <w:r w:rsidR="00F54CBE" w:rsidRPr="00F54CBE">
        <w:rPr>
          <w:sz w:val="22"/>
          <w:szCs w:val="22"/>
        </w:rPr>
        <w:t xml:space="preserve">, </w:t>
      </w:r>
      <w:proofErr w:type="spellStart"/>
      <w:r w:rsidR="00F54CBE" w:rsidRPr="00F54CBE">
        <w:rPr>
          <w:sz w:val="22"/>
          <w:szCs w:val="22"/>
        </w:rPr>
        <w:t>meskipun</w:t>
      </w:r>
      <w:proofErr w:type="spellEnd"/>
      <w:r w:rsidR="00F54CBE" w:rsidRPr="00F54CBE">
        <w:rPr>
          <w:sz w:val="22"/>
          <w:szCs w:val="22"/>
        </w:rPr>
        <w:t xml:space="preserve"> </w:t>
      </w:r>
      <w:proofErr w:type="spellStart"/>
      <w:r w:rsidR="00F54CBE" w:rsidRPr="00F54CBE">
        <w:rPr>
          <w:sz w:val="22"/>
          <w:szCs w:val="22"/>
        </w:rPr>
        <w:t>masih</w:t>
      </w:r>
      <w:proofErr w:type="spellEnd"/>
      <w:r w:rsidR="00F54CBE" w:rsidRPr="00F54CBE">
        <w:rPr>
          <w:sz w:val="22"/>
          <w:szCs w:val="22"/>
        </w:rPr>
        <w:t xml:space="preserve"> </w:t>
      </w:r>
      <w:proofErr w:type="spellStart"/>
      <w:r w:rsidR="00F54CBE" w:rsidRPr="00F54CBE">
        <w:rPr>
          <w:sz w:val="22"/>
          <w:szCs w:val="22"/>
        </w:rPr>
        <w:t>membutuhkan</w:t>
      </w:r>
      <w:proofErr w:type="spellEnd"/>
      <w:r w:rsidR="00F54CBE" w:rsidRPr="00F54CBE">
        <w:rPr>
          <w:sz w:val="22"/>
          <w:szCs w:val="22"/>
        </w:rPr>
        <w:t xml:space="preserve"> </w:t>
      </w:r>
      <w:proofErr w:type="spellStart"/>
      <w:r w:rsidR="00F54CBE" w:rsidRPr="00F54CBE">
        <w:rPr>
          <w:sz w:val="22"/>
          <w:szCs w:val="22"/>
        </w:rPr>
        <w:t>waktu</w:t>
      </w:r>
      <w:proofErr w:type="spellEnd"/>
      <w:r w:rsidR="00F54CBE" w:rsidRPr="00F54CBE">
        <w:rPr>
          <w:sz w:val="22"/>
          <w:szCs w:val="22"/>
        </w:rPr>
        <w:t xml:space="preserve"> </w:t>
      </w:r>
      <w:proofErr w:type="spellStart"/>
      <w:r w:rsidR="00F54CBE" w:rsidRPr="00F54CBE">
        <w:rPr>
          <w:sz w:val="22"/>
          <w:szCs w:val="22"/>
        </w:rPr>
        <w:t>sesuai</w:t>
      </w:r>
      <w:proofErr w:type="spellEnd"/>
      <w:r w:rsidR="00F54CBE" w:rsidRPr="00F54CBE">
        <w:rPr>
          <w:sz w:val="22"/>
          <w:szCs w:val="22"/>
        </w:rPr>
        <w:t xml:space="preserve"> </w:t>
      </w:r>
      <w:proofErr w:type="spellStart"/>
      <w:r w:rsidR="00F54CBE" w:rsidRPr="00F54CBE">
        <w:rPr>
          <w:sz w:val="22"/>
          <w:szCs w:val="22"/>
        </w:rPr>
        <w:t>dengan</w:t>
      </w:r>
      <w:proofErr w:type="spellEnd"/>
      <w:r w:rsidR="00F54CBE" w:rsidRPr="00F54CBE">
        <w:rPr>
          <w:sz w:val="22"/>
          <w:szCs w:val="22"/>
        </w:rPr>
        <w:t xml:space="preserve"> </w:t>
      </w:r>
      <w:proofErr w:type="spellStart"/>
      <w:r w:rsidR="00F54CBE" w:rsidRPr="00F54CBE">
        <w:rPr>
          <w:sz w:val="22"/>
          <w:szCs w:val="22"/>
        </w:rPr>
        <w:t>jarak</w:t>
      </w:r>
      <w:proofErr w:type="spellEnd"/>
      <w:r w:rsidR="00F54CBE" w:rsidRPr="00F54CBE">
        <w:rPr>
          <w:sz w:val="22"/>
          <w:szCs w:val="22"/>
        </w:rPr>
        <w:t xml:space="preserve"> yang </w:t>
      </w:r>
      <w:proofErr w:type="spellStart"/>
      <w:r w:rsidR="00F54CBE" w:rsidRPr="00F54CBE">
        <w:rPr>
          <w:sz w:val="22"/>
          <w:szCs w:val="22"/>
        </w:rPr>
        <w:t>ditempuh</w:t>
      </w:r>
      <w:proofErr w:type="spellEnd"/>
      <w:r w:rsidR="00F54CBE" w:rsidRPr="00F54CBE">
        <w:rPr>
          <w:sz w:val="22"/>
          <w:szCs w:val="22"/>
        </w:rPr>
        <w:t xml:space="preserve">. </w:t>
      </w:r>
      <w:proofErr w:type="gramStart"/>
      <w:r w:rsidR="00F54CBE" w:rsidRPr="00F54CBE">
        <w:rPr>
          <w:sz w:val="22"/>
          <w:szCs w:val="22"/>
        </w:rPr>
        <w:t xml:space="preserve">Akan </w:t>
      </w:r>
      <w:proofErr w:type="spellStart"/>
      <w:r w:rsidR="00F54CBE" w:rsidRPr="00F54CBE">
        <w:rPr>
          <w:sz w:val="22"/>
          <w:szCs w:val="22"/>
        </w:rPr>
        <w:t>tetapi</w:t>
      </w:r>
      <w:proofErr w:type="spellEnd"/>
      <w:r w:rsidR="00F54CBE" w:rsidRPr="00F54CBE">
        <w:rPr>
          <w:sz w:val="22"/>
          <w:szCs w:val="22"/>
        </w:rPr>
        <w:t xml:space="preserve"> </w:t>
      </w:r>
      <w:proofErr w:type="spellStart"/>
      <w:r w:rsidR="00F54CBE" w:rsidRPr="00F54CBE">
        <w:rPr>
          <w:sz w:val="22"/>
          <w:szCs w:val="22"/>
        </w:rPr>
        <w:t>saat</w:t>
      </w:r>
      <w:proofErr w:type="spellEnd"/>
      <w:r w:rsidR="00F54CBE" w:rsidRPr="00F54CBE">
        <w:rPr>
          <w:sz w:val="22"/>
          <w:szCs w:val="22"/>
        </w:rPr>
        <w:t xml:space="preserve"> </w:t>
      </w:r>
      <w:proofErr w:type="spellStart"/>
      <w:r w:rsidR="00F54CBE" w:rsidRPr="00F54CBE">
        <w:rPr>
          <w:sz w:val="22"/>
          <w:szCs w:val="22"/>
        </w:rPr>
        <w:t>ini</w:t>
      </w:r>
      <w:proofErr w:type="spellEnd"/>
      <w:r w:rsidR="00F54CBE" w:rsidRPr="00F54CBE">
        <w:rPr>
          <w:sz w:val="22"/>
          <w:szCs w:val="22"/>
        </w:rPr>
        <w:t xml:space="preserve"> </w:t>
      </w:r>
      <w:proofErr w:type="spellStart"/>
      <w:r w:rsidR="00F54CBE" w:rsidRPr="00F54CBE">
        <w:rPr>
          <w:sz w:val="22"/>
          <w:szCs w:val="22"/>
        </w:rPr>
        <w:t>semuanya</w:t>
      </w:r>
      <w:proofErr w:type="spellEnd"/>
      <w:r w:rsidR="00F54CBE" w:rsidRPr="00F54CBE">
        <w:rPr>
          <w:sz w:val="22"/>
          <w:szCs w:val="22"/>
        </w:rPr>
        <w:t xml:space="preserve"> </w:t>
      </w:r>
      <w:proofErr w:type="spellStart"/>
      <w:r w:rsidR="00F54CBE" w:rsidRPr="00F54CBE">
        <w:rPr>
          <w:sz w:val="22"/>
          <w:szCs w:val="22"/>
        </w:rPr>
        <w:t>dapat</w:t>
      </w:r>
      <w:proofErr w:type="spellEnd"/>
      <w:r w:rsidR="00F54CBE" w:rsidRPr="00F54CBE">
        <w:rPr>
          <w:sz w:val="22"/>
          <w:szCs w:val="22"/>
        </w:rPr>
        <w:t xml:space="preserve"> </w:t>
      </w:r>
      <w:proofErr w:type="spellStart"/>
      <w:r w:rsidR="00F54CBE" w:rsidRPr="00F54CBE">
        <w:rPr>
          <w:sz w:val="22"/>
          <w:szCs w:val="22"/>
        </w:rPr>
        <w:t>dilakukan</w:t>
      </w:r>
      <w:proofErr w:type="spellEnd"/>
      <w:r w:rsidR="00F54CBE" w:rsidRPr="00F54CBE">
        <w:rPr>
          <w:sz w:val="22"/>
          <w:szCs w:val="22"/>
        </w:rPr>
        <w:t xml:space="preserve"> </w:t>
      </w:r>
      <w:proofErr w:type="spellStart"/>
      <w:r w:rsidR="00F54CBE" w:rsidRPr="00F54CBE">
        <w:rPr>
          <w:sz w:val="22"/>
          <w:szCs w:val="22"/>
        </w:rPr>
        <w:t>dengan</w:t>
      </w:r>
      <w:proofErr w:type="spellEnd"/>
      <w:r w:rsidR="00F54CBE" w:rsidRPr="00F54CBE">
        <w:rPr>
          <w:sz w:val="22"/>
          <w:szCs w:val="22"/>
        </w:rPr>
        <w:t xml:space="preserve"> </w:t>
      </w:r>
      <w:proofErr w:type="spellStart"/>
      <w:r w:rsidR="00F54CBE" w:rsidRPr="00F54CBE">
        <w:rPr>
          <w:sz w:val="22"/>
          <w:szCs w:val="22"/>
        </w:rPr>
        <w:t>carayang</w:t>
      </w:r>
      <w:proofErr w:type="spellEnd"/>
      <w:r w:rsidR="00F54CBE" w:rsidRPr="00F54CBE">
        <w:rPr>
          <w:sz w:val="22"/>
          <w:szCs w:val="22"/>
        </w:rPr>
        <w:t xml:space="preserve"> </w:t>
      </w:r>
      <w:proofErr w:type="spellStart"/>
      <w:r w:rsidR="00F54CBE" w:rsidRPr="00F54CBE">
        <w:rPr>
          <w:sz w:val="22"/>
          <w:szCs w:val="22"/>
        </w:rPr>
        <w:t>begitu</w:t>
      </w:r>
      <w:proofErr w:type="spellEnd"/>
      <w:r w:rsidR="00F54CBE" w:rsidRPr="00F54CBE">
        <w:rPr>
          <w:sz w:val="22"/>
          <w:szCs w:val="22"/>
        </w:rPr>
        <w:t xml:space="preserve"> </w:t>
      </w:r>
      <w:proofErr w:type="spellStart"/>
      <w:r w:rsidR="00F54CBE" w:rsidRPr="00F54CBE">
        <w:rPr>
          <w:sz w:val="22"/>
          <w:szCs w:val="22"/>
        </w:rPr>
        <w:t>cepat</w:t>
      </w:r>
      <w:proofErr w:type="spellEnd"/>
      <w:r w:rsidR="00F54CBE" w:rsidRPr="00F54CBE">
        <w:rPr>
          <w:sz w:val="22"/>
          <w:szCs w:val="22"/>
        </w:rPr>
        <w:t xml:space="preserve"> </w:t>
      </w:r>
      <w:proofErr w:type="spellStart"/>
      <w:r w:rsidR="00F54CBE" w:rsidRPr="00F54CBE">
        <w:rPr>
          <w:sz w:val="22"/>
          <w:szCs w:val="22"/>
        </w:rPr>
        <w:t>dan</w:t>
      </w:r>
      <w:proofErr w:type="spellEnd"/>
      <w:r w:rsidR="00F54CBE" w:rsidRPr="00F54CBE">
        <w:rPr>
          <w:sz w:val="22"/>
          <w:szCs w:val="22"/>
        </w:rPr>
        <w:t xml:space="preserve"> </w:t>
      </w:r>
      <w:proofErr w:type="spellStart"/>
      <w:r w:rsidR="00F54CBE" w:rsidRPr="00F54CBE">
        <w:rPr>
          <w:sz w:val="22"/>
          <w:szCs w:val="22"/>
        </w:rPr>
        <w:t>mudah</w:t>
      </w:r>
      <w:proofErr w:type="spellEnd"/>
      <w:r w:rsidR="00F54CBE" w:rsidRPr="00F54CBE">
        <w:rPr>
          <w:sz w:val="22"/>
          <w:szCs w:val="22"/>
        </w:rPr>
        <w:t>.</w:t>
      </w:r>
      <w:proofErr w:type="gramEnd"/>
      <w:r w:rsidR="00F54CBE" w:rsidRPr="00F54CBE">
        <w:rPr>
          <w:sz w:val="22"/>
          <w:szCs w:val="22"/>
        </w:rPr>
        <w:t xml:space="preserve"> </w:t>
      </w:r>
      <w:proofErr w:type="spellStart"/>
      <w:r w:rsidR="00F54CBE" w:rsidRPr="00F54CBE">
        <w:rPr>
          <w:sz w:val="22"/>
          <w:szCs w:val="22"/>
        </w:rPr>
        <w:t>Interaksi</w:t>
      </w:r>
      <w:proofErr w:type="spellEnd"/>
      <w:r w:rsidR="00F54CBE" w:rsidRPr="00F54CBE">
        <w:rPr>
          <w:sz w:val="22"/>
          <w:szCs w:val="22"/>
        </w:rPr>
        <w:t xml:space="preserve"> </w:t>
      </w:r>
      <w:proofErr w:type="spellStart"/>
      <w:r w:rsidR="00F54CBE" w:rsidRPr="00F54CBE">
        <w:rPr>
          <w:sz w:val="22"/>
          <w:szCs w:val="22"/>
        </w:rPr>
        <w:t>antar</w:t>
      </w:r>
      <w:proofErr w:type="spellEnd"/>
      <w:r w:rsidR="00F54CBE" w:rsidRPr="00F54CBE">
        <w:rPr>
          <w:sz w:val="22"/>
          <w:szCs w:val="22"/>
        </w:rPr>
        <w:t xml:space="preserve"> </w:t>
      </w:r>
      <w:proofErr w:type="spellStart"/>
      <w:r w:rsidR="00F54CBE" w:rsidRPr="00F54CBE">
        <w:rPr>
          <w:sz w:val="22"/>
          <w:szCs w:val="22"/>
        </w:rPr>
        <w:t>manusia</w:t>
      </w:r>
      <w:proofErr w:type="spellEnd"/>
      <w:r w:rsidR="00F54CBE" w:rsidRPr="00F54CBE">
        <w:rPr>
          <w:sz w:val="22"/>
          <w:szCs w:val="22"/>
        </w:rPr>
        <w:t xml:space="preserve"> </w:t>
      </w:r>
      <w:proofErr w:type="spellStart"/>
      <w:r w:rsidR="00F54CBE" w:rsidRPr="00F54CBE">
        <w:rPr>
          <w:sz w:val="22"/>
          <w:szCs w:val="22"/>
        </w:rPr>
        <w:t>menjadi</w:t>
      </w:r>
      <w:proofErr w:type="spellEnd"/>
      <w:r w:rsidR="00F54CBE" w:rsidRPr="00F54CBE">
        <w:rPr>
          <w:sz w:val="22"/>
          <w:szCs w:val="22"/>
        </w:rPr>
        <w:t xml:space="preserve"> </w:t>
      </w:r>
      <w:proofErr w:type="spellStart"/>
      <w:r w:rsidR="00F54CBE" w:rsidRPr="00F54CBE">
        <w:rPr>
          <w:sz w:val="22"/>
          <w:szCs w:val="22"/>
        </w:rPr>
        <w:t>suatu</w:t>
      </w:r>
      <w:proofErr w:type="spellEnd"/>
      <w:r w:rsidR="00F54CBE" w:rsidRPr="00F54CBE">
        <w:rPr>
          <w:sz w:val="22"/>
          <w:szCs w:val="22"/>
        </w:rPr>
        <w:t xml:space="preserve"> </w:t>
      </w:r>
      <w:proofErr w:type="spellStart"/>
      <w:r w:rsidR="00F54CBE" w:rsidRPr="00F54CBE">
        <w:rPr>
          <w:sz w:val="22"/>
          <w:szCs w:val="22"/>
        </w:rPr>
        <w:t>hal</w:t>
      </w:r>
      <w:proofErr w:type="spellEnd"/>
      <w:r w:rsidR="00F54CBE" w:rsidRPr="00F54CBE">
        <w:rPr>
          <w:sz w:val="22"/>
          <w:szCs w:val="22"/>
        </w:rPr>
        <w:t xml:space="preserve"> yang </w:t>
      </w:r>
      <w:proofErr w:type="spellStart"/>
      <w:r w:rsidR="00F54CBE" w:rsidRPr="00F54CBE">
        <w:rPr>
          <w:sz w:val="22"/>
          <w:szCs w:val="22"/>
        </w:rPr>
        <w:t>bebas</w:t>
      </w:r>
      <w:proofErr w:type="spellEnd"/>
      <w:r w:rsidR="00F54CBE" w:rsidRPr="00F54CBE">
        <w:rPr>
          <w:sz w:val="22"/>
          <w:szCs w:val="22"/>
        </w:rPr>
        <w:t xml:space="preserve"> </w:t>
      </w:r>
      <w:proofErr w:type="spellStart"/>
      <w:r w:rsidR="00F54CBE" w:rsidRPr="00F54CBE">
        <w:rPr>
          <w:sz w:val="22"/>
          <w:szCs w:val="22"/>
        </w:rPr>
        <w:t>dan</w:t>
      </w:r>
      <w:proofErr w:type="spellEnd"/>
      <w:r w:rsidR="00F54CBE" w:rsidRPr="00F54CBE">
        <w:rPr>
          <w:sz w:val="22"/>
          <w:szCs w:val="22"/>
        </w:rPr>
        <w:t xml:space="preserve"> </w:t>
      </w:r>
      <w:proofErr w:type="spellStart"/>
      <w:r w:rsidR="00F54CBE" w:rsidRPr="00F54CBE">
        <w:rPr>
          <w:sz w:val="22"/>
          <w:szCs w:val="22"/>
        </w:rPr>
        <w:t>tidak</w:t>
      </w:r>
      <w:proofErr w:type="spellEnd"/>
      <w:r w:rsidR="00F54CBE" w:rsidRPr="00F54CBE">
        <w:rPr>
          <w:sz w:val="22"/>
          <w:szCs w:val="22"/>
        </w:rPr>
        <w:t xml:space="preserve"> </w:t>
      </w:r>
      <w:proofErr w:type="spellStart"/>
      <w:r w:rsidR="00F54CBE" w:rsidRPr="00F54CBE">
        <w:rPr>
          <w:sz w:val="22"/>
          <w:szCs w:val="22"/>
        </w:rPr>
        <w:t>dan</w:t>
      </w:r>
      <w:proofErr w:type="spellEnd"/>
      <w:r w:rsidR="00F54CBE" w:rsidRPr="00F54CBE">
        <w:rPr>
          <w:sz w:val="22"/>
          <w:szCs w:val="22"/>
        </w:rPr>
        <w:t xml:space="preserve"> </w:t>
      </w:r>
      <w:proofErr w:type="spellStart"/>
      <w:r w:rsidR="00F54CBE" w:rsidRPr="00F54CBE">
        <w:rPr>
          <w:sz w:val="22"/>
          <w:szCs w:val="22"/>
        </w:rPr>
        <w:t>tidak</w:t>
      </w:r>
      <w:proofErr w:type="spellEnd"/>
      <w:r w:rsidR="00F54CBE" w:rsidRPr="00F54CBE">
        <w:rPr>
          <w:sz w:val="22"/>
          <w:szCs w:val="22"/>
        </w:rPr>
        <w:t xml:space="preserve"> </w:t>
      </w:r>
      <w:proofErr w:type="spellStart"/>
      <w:r w:rsidR="00F54CBE" w:rsidRPr="00F54CBE">
        <w:rPr>
          <w:sz w:val="22"/>
          <w:szCs w:val="22"/>
        </w:rPr>
        <w:t>lagi</w:t>
      </w:r>
      <w:proofErr w:type="spellEnd"/>
      <w:r w:rsidR="00F54CBE" w:rsidRPr="00F54CBE">
        <w:rPr>
          <w:sz w:val="22"/>
          <w:szCs w:val="22"/>
        </w:rPr>
        <w:t xml:space="preserve"> </w:t>
      </w:r>
      <w:proofErr w:type="spellStart"/>
      <w:r w:rsidR="00F54CBE" w:rsidRPr="00F54CBE">
        <w:rPr>
          <w:sz w:val="22"/>
          <w:szCs w:val="22"/>
        </w:rPr>
        <w:t>terhambat</w:t>
      </w:r>
      <w:proofErr w:type="spellEnd"/>
      <w:r w:rsidR="00F54CBE" w:rsidRPr="00F54CBE">
        <w:rPr>
          <w:sz w:val="22"/>
          <w:szCs w:val="22"/>
        </w:rPr>
        <w:t xml:space="preserve"> </w:t>
      </w:r>
      <w:proofErr w:type="spellStart"/>
      <w:r w:rsidR="00F54CBE" w:rsidRPr="00F54CBE">
        <w:rPr>
          <w:sz w:val="22"/>
          <w:szCs w:val="22"/>
        </w:rPr>
        <w:t>jarak</w:t>
      </w:r>
      <w:proofErr w:type="spellEnd"/>
      <w:r w:rsidR="00F54CBE" w:rsidRPr="00F54CBE">
        <w:rPr>
          <w:sz w:val="22"/>
          <w:szCs w:val="22"/>
        </w:rPr>
        <w:t xml:space="preserve"> </w:t>
      </w:r>
      <w:proofErr w:type="spellStart"/>
      <w:r w:rsidR="00F54CBE" w:rsidRPr="00F54CBE">
        <w:rPr>
          <w:sz w:val="22"/>
          <w:szCs w:val="22"/>
        </w:rPr>
        <w:t>maupun</w:t>
      </w:r>
      <w:proofErr w:type="spellEnd"/>
      <w:r w:rsidR="00F54CBE" w:rsidRPr="00F54CBE">
        <w:rPr>
          <w:sz w:val="22"/>
          <w:szCs w:val="22"/>
        </w:rPr>
        <w:t xml:space="preserve"> </w:t>
      </w:r>
      <w:proofErr w:type="spellStart"/>
      <w:r w:rsidR="00F54CBE" w:rsidRPr="00F54CBE">
        <w:rPr>
          <w:sz w:val="22"/>
          <w:szCs w:val="22"/>
        </w:rPr>
        <w:t>waktu.Kemudahan</w:t>
      </w:r>
      <w:proofErr w:type="spellEnd"/>
      <w:r w:rsidR="00F54CBE" w:rsidRPr="00F54CBE">
        <w:rPr>
          <w:sz w:val="22"/>
          <w:szCs w:val="22"/>
        </w:rPr>
        <w:t xml:space="preserve"> </w:t>
      </w:r>
      <w:proofErr w:type="spellStart"/>
      <w:r w:rsidR="00F54CBE" w:rsidRPr="00F54CBE">
        <w:rPr>
          <w:sz w:val="22"/>
          <w:szCs w:val="22"/>
        </w:rPr>
        <w:t>dan</w:t>
      </w:r>
      <w:proofErr w:type="spellEnd"/>
      <w:r w:rsidR="00F54CBE" w:rsidRPr="00F54CBE">
        <w:rPr>
          <w:sz w:val="22"/>
          <w:szCs w:val="22"/>
        </w:rPr>
        <w:t xml:space="preserve"> </w:t>
      </w:r>
      <w:proofErr w:type="spellStart"/>
      <w:r w:rsidR="00F54CBE" w:rsidRPr="00F54CBE">
        <w:rPr>
          <w:sz w:val="22"/>
          <w:szCs w:val="22"/>
        </w:rPr>
        <w:t>tersebut</w:t>
      </w:r>
      <w:proofErr w:type="spellEnd"/>
      <w:r w:rsidR="00F54CBE" w:rsidRPr="00F54CBE">
        <w:rPr>
          <w:sz w:val="22"/>
          <w:szCs w:val="22"/>
        </w:rPr>
        <w:t xml:space="preserve"> </w:t>
      </w:r>
      <w:proofErr w:type="spellStart"/>
      <w:r w:rsidR="00F54CBE" w:rsidRPr="00F54CBE">
        <w:rPr>
          <w:sz w:val="22"/>
          <w:szCs w:val="22"/>
        </w:rPr>
        <w:t>merupakan</w:t>
      </w:r>
      <w:proofErr w:type="spellEnd"/>
      <w:r w:rsidR="00F54CBE" w:rsidRPr="00F54CBE">
        <w:rPr>
          <w:sz w:val="22"/>
          <w:szCs w:val="22"/>
        </w:rPr>
        <w:t xml:space="preserve"> </w:t>
      </w:r>
      <w:proofErr w:type="spellStart"/>
      <w:r w:rsidR="00F54CBE" w:rsidRPr="00F54CBE">
        <w:rPr>
          <w:sz w:val="22"/>
          <w:szCs w:val="22"/>
        </w:rPr>
        <w:t>dampak</w:t>
      </w:r>
      <w:proofErr w:type="spellEnd"/>
      <w:r w:rsidR="00F54CBE" w:rsidRPr="00F54CBE">
        <w:rPr>
          <w:sz w:val="22"/>
          <w:szCs w:val="22"/>
        </w:rPr>
        <w:t xml:space="preserve"> </w:t>
      </w:r>
      <w:proofErr w:type="spellStart"/>
      <w:r w:rsidR="00F54CBE" w:rsidRPr="00F54CBE">
        <w:rPr>
          <w:sz w:val="22"/>
          <w:szCs w:val="22"/>
        </w:rPr>
        <w:t>dari</w:t>
      </w:r>
      <w:proofErr w:type="spellEnd"/>
      <w:r w:rsidR="00F54CBE" w:rsidRPr="00F54CBE">
        <w:rPr>
          <w:sz w:val="22"/>
          <w:szCs w:val="22"/>
        </w:rPr>
        <w:t xml:space="preserve"> </w:t>
      </w:r>
      <w:proofErr w:type="spellStart"/>
      <w:r w:rsidR="00F54CBE" w:rsidRPr="00F54CBE">
        <w:rPr>
          <w:sz w:val="22"/>
          <w:szCs w:val="22"/>
        </w:rPr>
        <w:t>terciptanya</w:t>
      </w:r>
      <w:proofErr w:type="spellEnd"/>
      <w:r w:rsidR="00F54CBE" w:rsidRPr="00F54CBE">
        <w:rPr>
          <w:sz w:val="22"/>
          <w:szCs w:val="22"/>
        </w:rPr>
        <w:t xml:space="preserve"> </w:t>
      </w:r>
      <w:proofErr w:type="spellStart"/>
      <w:r w:rsidR="00F54CBE" w:rsidRPr="00F54CBE">
        <w:rPr>
          <w:sz w:val="22"/>
          <w:szCs w:val="22"/>
        </w:rPr>
        <w:t>sarana</w:t>
      </w:r>
      <w:proofErr w:type="spellEnd"/>
      <w:r w:rsidR="00F54CBE" w:rsidRPr="00F54CBE">
        <w:rPr>
          <w:sz w:val="22"/>
          <w:szCs w:val="22"/>
        </w:rPr>
        <w:t xml:space="preserve"> </w:t>
      </w:r>
      <w:proofErr w:type="spellStart"/>
      <w:r w:rsidR="00F54CBE" w:rsidRPr="00F54CBE">
        <w:rPr>
          <w:sz w:val="22"/>
          <w:szCs w:val="22"/>
        </w:rPr>
        <w:t>komunikasi</w:t>
      </w:r>
      <w:proofErr w:type="spellEnd"/>
      <w:r w:rsidR="00F54CBE" w:rsidRPr="00F54CBE">
        <w:rPr>
          <w:sz w:val="22"/>
          <w:szCs w:val="22"/>
        </w:rPr>
        <w:t xml:space="preserve"> </w:t>
      </w:r>
      <w:proofErr w:type="spellStart"/>
      <w:r w:rsidR="00F54CBE" w:rsidRPr="00F54CBE">
        <w:rPr>
          <w:sz w:val="22"/>
          <w:szCs w:val="22"/>
        </w:rPr>
        <w:t>berbasis</w:t>
      </w:r>
      <w:proofErr w:type="spellEnd"/>
      <w:r w:rsidR="00F54CBE" w:rsidRPr="00F54CBE">
        <w:rPr>
          <w:sz w:val="22"/>
          <w:szCs w:val="22"/>
        </w:rPr>
        <w:t xml:space="preserve"> internet.</w:t>
      </w:r>
      <w:r w:rsidR="00E84E1A">
        <w:rPr>
          <w:sz w:val="22"/>
          <w:szCs w:val="22"/>
        </w:rPr>
        <w:fldChar w:fldCharType="begin" w:fldLock="1"/>
      </w:r>
      <w:r w:rsidR="00E84E1A">
        <w:rPr>
          <w:sz w:val="22"/>
          <w:szCs w:val="22"/>
        </w:rPr>
        <w:instrText>ADDIN CSL_CITATION {"citationItems":[{"id":"ITEM-1","itemData":{"author":[{"dropping-particle":"","family":"Wibowo","given":"Arief","non-dropping-particle":"","parse-names":false,"suffix":""}],"container-title":"Konferebsi Nasional Sistem Informasi","id":"ITEM-1","issued":{"date-parts":[["2008"]]},"title":"Kajian tentang perilaku pengguna sistem informasi dengan pendekatan technology acceptance model (TAM)","type":"article-journal"},"uris":["http://www.mendeley.com/documents/?uuid=2dd49406-589a-4fd7-980f-22b1735e6f3f"]}],"mendeley":{"formattedCitation":"(Wibowo, 2008)","plainTextFormattedCitation":"(Wibowo, 2008)","previouslyFormattedCitation":"(Wibowo, 2008)"},"properties":{"noteIndex":0},"schema":"https://github.com/citation-style-language/schema/raw/master/csl-citation.json"}</w:instrText>
      </w:r>
      <w:r w:rsidR="00E84E1A">
        <w:rPr>
          <w:sz w:val="22"/>
          <w:szCs w:val="22"/>
        </w:rPr>
        <w:fldChar w:fldCharType="separate"/>
      </w:r>
      <w:r w:rsidR="00E84E1A" w:rsidRPr="00E84E1A">
        <w:rPr>
          <w:noProof/>
          <w:sz w:val="22"/>
          <w:szCs w:val="22"/>
        </w:rPr>
        <w:t>(</w:t>
      </w:r>
      <w:proofErr w:type="spellStart"/>
      <w:r w:rsidR="00E84E1A" w:rsidRPr="00E84E1A">
        <w:rPr>
          <w:noProof/>
          <w:sz w:val="22"/>
          <w:szCs w:val="22"/>
        </w:rPr>
        <w:t>Wibowo</w:t>
      </w:r>
      <w:proofErr w:type="spellEnd"/>
      <w:r w:rsidR="00E84E1A" w:rsidRPr="00E84E1A">
        <w:rPr>
          <w:noProof/>
          <w:sz w:val="22"/>
          <w:szCs w:val="22"/>
        </w:rPr>
        <w:t>, 2008)</w:t>
      </w:r>
      <w:r w:rsidR="00E84E1A">
        <w:rPr>
          <w:sz w:val="22"/>
          <w:szCs w:val="22"/>
        </w:rPr>
        <w:fldChar w:fldCharType="end"/>
      </w:r>
    </w:p>
    <w:p w:rsidR="009B1863" w:rsidRPr="009B1863" w:rsidRDefault="009B1863" w:rsidP="00E875D5">
      <w:pPr>
        <w:spacing w:after="120" w:line="276" w:lineRule="auto"/>
        <w:ind w:firstLine="720"/>
        <w:jc w:val="both"/>
        <w:rPr>
          <w:sz w:val="22"/>
          <w:szCs w:val="22"/>
          <w:lang w:val="id-ID"/>
        </w:rPr>
      </w:pPr>
      <w:r w:rsidRPr="009B1863">
        <w:rPr>
          <w:sz w:val="22"/>
          <w:szCs w:val="22"/>
          <w:lang w:val="id-ID"/>
        </w:rPr>
        <w:t xml:space="preserve">Hasil survey penetrasi dan perilaku pengguna internet Indonesia yang dilakukan </w:t>
      </w:r>
      <w:r w:rsidRPr="00B557BF">
        <w:rPr>
          <w:sz w:val="22"/>
          <w:szCs w:val="22"/>
          <w:lang w:val="id-ID"/>
        </w:rPr>
        <w:t>Asosiasi Penyelenggara Jasa Internet In</w:t>
      </w:r>
      <w:r w:rsidR="009E361B" w:rsidRPr="00B557BF">
        <w:rPr>
          <w:sz w:val="22"/>
          <w:szCs w:val="22"/>
          <w:lang w:val="id-ID"/>
        </w:rPr>
        <w:t>donesia (APJII) Tahun 2020</w:t>
      </w:r>
      <w:r w:rsidRPr="00B557BF">
        <w:rPr>
          <w:sz w:val="22"/>
          <w:szCs w:val="22"/>
          <w:lang w:val="id-ID"/>
        </w:rPr>
        <w:t>.</w:t>
      </w:r>
      <w:r w:rsidR="009E361B" w:rsidRPr="00B557BF">
        <w:rPr>
          <w:sz w:val="22"/>
          <w:szCs w:val="22"/>
          <w:lang w:val="id-ID"/>
        </w:rPr>
        <w:t xml:space="preserve"> M</w:t>
      </w:r>
      <w:r w:rsidRPr="00B557BF">
        <w:rPr>
          <w:sz w:val="22"/>
          <w:szCs w:val="22"/>
          <w:lang w:val="id-ID"/>
        </w:rPr>
        <w:t>enyebutkan, penetrasi pengguna in</w:t>
      </w:r>
      <w:r w:rsidRPr="009B1863">
        <w:rPr>
          <w:sz w:val="22"/>
          <w:szCs w:val="22"/>
          <w:lang w:val="id-ID"/>
        </w:rPr>
        <w:t>ternet di Indonesia telah mencapai angka 171,17 juta jiwa, (64,8%) dari total populasi penduduk Indonesia yang mencapai 264,14 juta orang.</w:t>
      </w:r>
    </w:p>
    <w:p w:rsidR="009B1863" w:rsidRPr="009B1863" w:rsidRDefault="009B1863" w:rsidP="009B1863">
      <w:pPr>
        <w:spacing w:after="120" w:line="276" w:lineRule="auto"/>
        <w:ind w:firstLine="720"/>
        <w:jc w:val="both"/>
        <w:rPr>
          <w:sz w:val="22"/>
          <w:szCs w:val="22"/>
          <w:lang w:val="id-ID"/>
        </w:rPr>
      </w:pPr>
      <w:r w:rsidRPr="009B1863">
        <w:rPr>
          <w:sz w:val="22"/>
          <w:szCs w:val="22"/>
          <w:lang w:val="id-ID"/>
        </w:rPr>
        <w:t xml:space="preserve">Pulau Jawa menyumbang kontribusi pengguna internet terbesar di Indonesia dengan 55%, di peringkat kedua pulau Sumatera sebesar 21%, pulau Sulawesi – Maluku – Papua sebesar 10%, di peringkat ke empat ada pulau Kalimantan 9%, dan peringkat kelima ada Bali dan Nusa Tenggara sebesar 5%.Kontribusi pengguna internet di pulau Sulawesi dari seluruh pengguna Internet di Indonesia, di provinsi Sulawesi Selatan sebesar 3,7%, Sulawesi Tengah 1,3%, Sulawesi Tenggara 1,2%, Sulawesi Utara 1,1%, Sulawesi Barat 0,3%.Penetrasi pengguna internet di provinsi wilayah Sulawesi Selatan dari jumlah Penduduk 8,7 juta jiwa adasekitar 72% yang </w:t>
      </w:r>
      <w:r w:rsidRPr="009B1863">
        <w:rPr>
          <w:sz w:val="22"/>
          <w:szCs w:val="22"/>
          <w:lang w:val="id-ID"/>
        </w:rPr>
        <w:lastRenderedPageBreak/>
        <w:t>menggunakan internet dan 28% tidak menggunakan internet.</w:t>
      </w:r>
    </w:p>
    <w:p w:rsidR="009B1863" w:rsidRPr="009B1863" w:rsidRDefault="009B1863" w:rsidP="009B1863">
      <w:pPr>
        <w:spacing w:after="120" w:line="276" w:lineRule="auto"/>
        <w:jc w:val="both"/>
        <w:rPr>
          <w:sz w:val="22"/>
          <w:szCs w:val="22"/>
          <w:lang w:val="id-ID"/>
        </w:rPr>
      </w:pPr>
      <w:r w:rsidRPr="009B1863">
        <w:rPr>
          <w:sz w:val="22"/>
          <w:szCs w:val="22"/>
          <w:lang w:val="id-ID"/>
        </w:rPr>
        <w:tab/>
        <w:t>Penetra</w:t>
      </w:r>
      <w:r w:rsidR="009E361B">
        <w:rPr>
          <w:sz w:val="22"/>
          <w:szCs w:val="22"/>
          <w:lang w:val="id-ID"/>
        </w:rPr>
        <w:t>si internet Indonesia tahun 2020</w:t>
      </w:r>
      <w:r w:rsidRPr="009B1863">
        <w:rPr>
          <w:sz w:val="22"/>
          <w:szCs w:val="22"/>
          <w:lang w:val="id-ID"/>
        </w:rPr>
        <w:t xml:space="preserve"> </w:t>
      </w:r>
      <w:r w:rsidRPr="00B557BF">
        <w:rPr>
          <w:sz w:val="22"/>
          <w:szCs w:val="22"/>
          <w:lang w:val="id-ID"/>
        </w:rPr>
        <w:t>berdasarkan</w:t>
      </w:r>
      <w:r w:rsidR="00E875D5" w:rsidRPr="00B557BF">
        <w:rPr>
          <w:sz w:val="22"/>
          <w:szCs w:val="22"/>
          <w:lang w:val="id-ID"/>
        </w:rPr>
        <w:t xml:space="preserve"> </w:t>
      </w:r>
      <w:r w:rsidRPr="00B557BF">
        <w:rPr>
          <w:sz w:val="22"/>
          <w:szCs w:val="22"/>
          <w:lang w:val="id-ID"/>
        </w:rPr>
        <w:t>Urban dan Rural, di kawasan</w:t>
      </w:r>
      <w:r w:rsidRPr="009B1863">
        <w:rPr>
          <w:sz w:val="22"/>
          <w:szCs w:val="22"/>
          <w:lang w:val="id-ID"/>
        </w:rPr>
        <w:t xml:space="preserve"> perkotaan sebanyak 74,1% menggunakan internet dan yang tidak menggunakan internetsebanyak 25,9% dan untuk kawasan Rural atau kawasan kabupaten dan perdesaan yang menggunakan internet sebanyak 61,6% dan yang tidak menggunakan internet sebanyak 38,4%.</w:t>
      </w:r>
      <w:r w:rsidR="00E875D5">
        <w:rPr>
          <w:sz w:val="22"/>
          <w:szCs w:val="22"/>
          <w:lang w:val="id-ID"/>
        </w:rPr>
        <w:t xml:space="preserve"> </w:t>
      </w:r>
      <w:r w:rsidRPr="009B1863">
        <w:rPr>
          <w:sz w:val="22"/>
          <w:szCs w:val="22"/>
          <w:lang w:val="id-ID"/>
        </w:rPr>
        <w:t xml:space="preserve">Ini menandakan perlunya meningkatkan aksesibiltasi dan literasi kepada masyarakat pedesaan dalam </w:t>
      </w:r>
      <w:r w:rsidR="00FB4920">
        <w:rPr>
          <w:sz w:val="22"/>
          <w:szCs w:val="22"/>
          <w:lang w:val="id-ID"/>
        </w:rPr>
        <w:t>aksesibilitas</w:t>
      </w:r>
      <w:r w:rsidRPr="009B1863">
        <w:rPr>
          <w:sz w:val="22"/>
          <w:szCs w:val="22"/>
          <w:lang w:val="id-ID"/>
        </w:rPr>
        <w:t xml:space="preserve"> media online untuk peningkatan kualitas hidup dan taraf ekonomi masyarakat pedesaan.</w:t>
      </w:r>
    </w:p>
    <w:p w:rsidR="009B1863" w:rsidRPr="009B1863" w:rsidRDefault="009B1863" w:rsidP="00E875D5">
      <w:pPr>
        <w:spacing w:after="120" w:line="276" w:lineRule="auto"/>
        <w:ind w:firstLine="720"/>
        <w:jc w:val="both"/>
        <w:rPr>
          <w:sz w:val="22"/>
          <w:szCs w:val="22"/>
          <w:lang w:val="id-ID"/>
        </w:rPr>
      </w:pPr>
      <w:r w:rsidRPr="009B1863">
        <w:rPr>
          <w:sz w:val="22"/>
          <w:szCs w:val="22"/>
          <w:lang w:val="id-ID"/>
        </w:rPr>
        <w:t xml:space="preserve">Penetrasi pengguna internet berdasarkan umur, riset ini mencatat smartphone dan tablet menjadi perangkat favorit masyarakat untuk berselancar di dunia maya. Persentase </w:t>
      </w:r>
      <w:r w:rsidR="00FB4920">
        <w:rPr>
          <w:sz w:val="22"/>
          <w:szCs w:val="22"/>
          <w:lang w:val="id-ID"/>
        </w:rPr>
        <w:t>aksesibilitas</w:t>
      </w:r>
      <w:r w:rsidRPr="009B1863">
        <w:rPr>
          <w:sz w:val="22"/>
          <w:szCs w:val="22"/>
          <w:lang w:val="id-ID"/>
        </w:rPr>
        <w:t xml:space="preserve"> perangkat ini dalam kategori setiap hari mencapai 93%, sementara pengguna perangkat komputer dan laptop pribadi masing-masing hanya 9,6 persen dan 17,2%.</w:t>
      </w:r>
    </w:p>
    <w:p w:rsidR="009B1863" w:rsidRPr="009B1863" w:rsidRDefault="009B1863" w:rsidP="00E875D5">
      <w:pPr>
        <w:spacing w:after="120" w:line="276" w:lineRule="auto"/>
        <w:ind w:firstLine="720"/>
        <w:jc w:val="both"/>
        <w:rPr>
          <w:sz w:val="22"/>
          <w:szCs w:val="22"/>
          <w:lang w:val="id-ID"/>
        </w:rPr>
      </w:pPr>
      <w:r w:rsidRPr="009B1863">
        <w:rPr>
          <w:sz w:val="22"/>
          <w:szCs w:val="22"/>
          <w:lang w:val="id-ID"/>
        </w:rPr>
        <w:t xml:space="preserve">Berdasarkan paparan diatas maka penulis meneliti bagaimana </w:t>
      </w:r>
      <w:r w:rsidR="00D43F99">
        <w:rPr>
          <w:sz w:val="22"/>
          <w:szCs w:val="22"/>
          <w:lang w:val="id-ID"/>
        </w:rPr>
        <w:t xml:space="preserve">aksesibilitas  </w:t>
      </w:r>
      <w:r w:rsidRPr="009B1863">
        <w:rPr>
          <w:sz w:val="22"/>
          <w:szCs w:val="22"/>
          <w:lang w:val="id-ID"/>
        </w:rPr>
        <w:t xml:space="preserve">masyarakat </w:t>
      </w:r>
      <w:r w:rsidR="00146A47">
        <w:rPr>
          <w:sz w:val="22"/>
          <w:szCs w:val="22"/>
          <w:lang w:val="id-ID"/>
        </w:rPr>
        <w:t>Desa Lengkong</w:t>
      </w:r>
      <w:r w:rsidRPr="009B1863">
        <w:rPr>
          <w:sz w:val="22"/>
          <w:szCs w:val="22"/>
          <w:lang w:val="id-ID"/>
        </w:rPr>
        <w:t xml:space="preserve"> dan Desa </w:t>
      </w:r>
      <w:r w:rsidR="00146A47">
        <w:rPr>
          <w:sz w:val="22"/>
          <w:szCs w:val="22"/>
          <w:lang w:val="id-ID"/>
        </w:rPr>
        <w:t>Karang-karangan</w:t>
      </w:r>
      <w:r w:rsidRPr="009B1863">
        <w:rPr>
          <w:sz w:val="22"/>
          <w:szCs w:val="22"/>
          <w:lang w:val="id-ID"/>
        </w:rPr>
        <w:t xml:space="preserve"> di Kecamatan Belopa Kabupaten Luwu dalam mengakses informasi secara global melalui </w:t>
      </w:r>
      <w:r w:rsidR="00FB4920">
        <w:rPr>
          <w:sz w:val="22"/>
          <w:szCs w:val="22"/>
          <w:lang w:val="id-ID"/>
        </w:rPr>
        <w:t>aksesibilitas</w:t>
      </w:r>
      <w:r w:rsidRPr="009B1863">
        <w:rPr>
          <w:sz w:val="22"/>
          <w:szCs w:val="22"/>
          <w:lang w:val="id-ID"/>
        </w:rPr>
        <w:t xml:space="preserve"> media onli</w:t>
      </w:r>
      <w:r w:rsidR="00E875D5">
        <w:rPr>
          <w:sz w:val="22"/>
          <w:szCs w:val="22"/>
          <w:lang w:val="id-ID"/>
        </w:rPr>
        <w:t>ne</w:t>
      </w:r>
    </w:p>
    <w:p w:rsidR="002A01C2" w:rsidRDefault="006B1020" w:rsidP="00F54CBE">
      <w:pPr>
        <w:spacing w:after="120" w:line="276" w:lineRule="auto"/>
        <w:jc w:val="both"/>
        <w:rPr>
          <w:b/>
          <w:smallCaps/>
          <w:sz w:val="22"/>
          <w:szCs w:val="22"/>
          <w:lang w:val="id-ID"/>
        </w:rPr>
      </w:pPr>
      <w:proofErr w:type="spellStart"/>
      <w:r w:rsidRPr="003316ED">
        <w:rPr>
          <w:b/>
          <w:smallCaps/>
          <w:sz w:val="22"/>
          <w:szCs w:val="22"/>
        </w:rPr>
        <w:t>Metodologi</w:t>
      </w:r>
      <w:proofErr w:type="spellEnd"/>
      <w:r w:rsidRPr="003316ED">
        <w:rPr>
          <w:b/>
          <w:smallCaps/>
          <w:sz w:val="22"/>
          <w:szCs w:val="22"/>
        </w:rPr>
        <w:t xml:space="preserve"> </w:t>
      </w:r>
      <w:proofErr w:type="spellStart"/>
      <w:r w:rsidRPr="003316ED">
        <w:rPr>
          <w:b/>
          <w:smallCaps/>
          <w:sz w:val="22"/>
          <w:szCs w:val="22"/>
        </w:rPr>
        <w:t>Penelitian</w:t>
      </w:r>
      <w:proofErr w:type="spellEnd"/>
    </w:p>
    <w:p w:rsidR="00AE1BDD" w:rsidRDefault="002A2E51" w:rsidP="00D43F99">
      <w:pPr>
        <w:spacing w:after="120" w:line="276" w:lineRule="auto"/>
        <w:ind w:firstLine="720"/>
        <w:jc w:val="both"/>
        <w:rPr>
          <w:sz w:val="22"/>
          <w:szCs w:val="22"/>
          <w:lang w:val="id-ID"/>
        </w:rPr>
      </w:pPr>
      <w:r>
        <w:rPr>
          <w:sz w:val="22"/>
          <w:szCs w:val="22"/>
          <w:lang w:val="id-ID"/>
        </w:rPr>
        <w:t>Penelitian yang digunakankan</w:t>
      </w:r>
      <w:r w:rsidRPr="002A2E51">
        <w:rPr>
          <w:sz w:val="22"/>
          <w:szCs w:val="22"/>
          <w:lang w:val="id-ID"/>
        </w:rPr>
        <w:t xml:space="preserve"> adalah jenis penelitian kuantitatif statistik deskriptif dengan metode survey</w:t>
      </w:r>
      <w:r>
        <w:rPr>
          <w:sz w:val="22"/>
          <w:szCs w:val="22"/>
          <w:lang w:val="id-ID"/>
        </w:rPr>
        <w:t xml:space="preserve"> </w:t>
      </w:r>
      <w:r w:rsidR="00D43F99" w:rsidRPr="00D43F99">
        <w:rPr>
          <w:sz w:val="22"/>
          <w:szCs w:val="22"/>
          <w:lang w:val="id-ID"/>
        </w:rPr>
        <w:t>diukur dengan teori Davis TAM (technology acceptance mo</w:t>
      </w:r>
      <w:r w:rsidR="00D43F99">
        <w:rPr>
          <w:sz w:val="22"/>
          <w:szCs w:val="22"/>
          <w:lang w:val="id-ID"/>
        </w:rPr>
        <w:t xml:space="preserve">del) dengan dua indikator yakni (1) </w:t>
      </w:r>
      <w:r w:rsidR="00D43F99" w:rsidRPr="00D43F99">
        <w:rPr>
          <w:sz w:val="22"/>
          <w:szCs w:val="22"/>
          <w:lang w:val="id-ID"/>
        </w:rPr>
        <w:t>Persepsi kemanfaatan (</w:t>
      </w:r>
      <w:r w:rsidR="00D43F99" w:rsidRPr="00D43F99">
        <w:rPr>
          <w:i/>
          <w:sz w:val="22"/>
          <w:szCs w:val="22"/>
          <w:lang w:val="id-ID"/>
        </w:rPr>
        <w:t>perceived usefulness</w:t>
      </w:r>
      <w:r w:rsidR="00D43F99" w:rsidRPr="00D43F99">
        <w:rPr>
          <w:sz w:val="22"/>
          <w:szCs w:val="22"/>
          <w:lang w:val="id-ID"/>
        </w:rPr>
        <w:t>)</w:t>
      </w:r>
      <w:r w:rsidR="00D43F99">
        <w:rPr>
          <w:sz w:val="22"/>
          <w:szCs w:val="22"/>
          <w:lang w:val="id-ID"/>
        </w:rPr>
        <w:t xml:space="preserve"> dan (2) Persepsi kemudahan (</w:t>
      </w:r>
      <w:r w:rsidR="00D43F99" w:rsidRPr="00D43F99">
        <w:rPr>
          <w:i/>
          <w:sz w:val="22"/>
          <w:szCs w:val="22"/>
          <w:lang w:val="id-ID"/>
        </w:rPr>
        <w:t>perceived ease of use</w:t>
      </w:r>
      <w:r w:rsidR="00D43F99">
        <w:rPr>
          <w:sz w:val="22"/>
          <w:szCs w:val="22"/>
          <w:lang w:val="id-ID"/>
        </w:rPr>
        <w:t>)</w:t>
      </w:r>
      <w:r w:rsidR="00E84E1A">
        <w:rPr>
          <w:sz w:val="22"/>
          <w:szCs w:val="22"/>
          <w:lang w:val="id-ID"/>
        </w:rPr>
        <w:t xml:space="preserve"> </w:t>
      </w:r>
      <w:r w:rsidR="00E84E1A">
        <w:rPr>
          <w:sz w:val="22"/>
          <w:szCs w:val="22"/>
          <w:lang w:val="id-ID"/>
        </w:rPr>
        <w:fldChar w:fldCharType="begin" w:fldLock="1"/>
      </w:r>
      <w:r w:rsidR="00E84E1A">
        <w:rPr>
          <w:sz w:val="22"/>
          <w:szCs w:val="22"/>
          <w:lang w:val="id-ID"/>
        </w:rPr>
        <w:instrText>ADDIN CSL_CITATION {"citationItems":[{"id":"ITEM-1","itemData":{"author":[{"dropping-particle":"","family":"Wibowo","given":"Arief","non-dropping-particle":"","parse-names":false,"suffix":""}],"container-title":"Konferebsi Nasional Sistem Informasi","id":"ITEM-1","issued":{"date-parts":[["2008"]]},"title":"Kajian tentang perilaku pengguna sistem informasi dengan pendekatan technology acceptance model (TAM)","type":"article-journal"},"uris":["http://www.mendeley.com/documents/?uuid=2dd49406-589a-4fd7-980f-22b1735e6f3f"]}],"mendeley":{"formattedCitation":"(Wibowo, 2008)","plainTextFormattedCitation":"(Wibowo, 2008)","previouslyFormattedCitation":"(Wibowo, 2008)"},"properties":{"noteIndex":0},"schema":"https://github.com/citation-style-language/schema/raw/master/csl-citation.json"}</w:instrText>
      </w:r>
      <w:r w:rsidR="00E84E1A">
        <w:rPr>
          <w:sz w:val="22"/>
          <w:szCs w:val="22"/>
          <w:lang w:val="id-ID"/>
        </w:rPr>
        <w:fldChar w:fldCharType="separate"/>
      </w:r>
      <w:r w:rsidR="00E84E1A" w:rsidRPr="00E84E1A">
        <w:rPr>
          <w:noProof/>
          <w:sz w:val="22"/>
          <w:szCs w:val="22"/>
          <w:lang w:val="id-ID"/>
        </w:rPr>
        <w:t>(Wibowo, 2008)</w:t>
      </w:r>
      <w:r w:rsidR="00E84E1A">
        <w:rPr>
          <w:sz w:val="22"/>
          <w:szCs w:val="22"/>
          <w:lang w:val="id-ID"/>
        </w:rPr>
        <w:fldChar w:fldCharType="end"/>
      </w:r>
    </w:p>
    <w:p w:rsidR="00AE1BDD" w:rsidRDefault="00AE1BDD" w:rsidP="00AE1BDD">
      <w:pPr>
        <w:jc w:val="center"/>
        <w:rPr>
          <w:rFonts w:eastAsia="Calibri"/>
          <w:noProof/>
          <w:sz w:val="22"/>
          <w:szCs w:val="22"/>
          <w:lang w:val="id-ID"/>
        </w:rPr>
      </w:pPr>
      <w:r>
        <w:rPr>
          <w:rFonts w:eastAsia="Calibri"/>
          <w:noProof/>
          <w:sz w:val="22"/>
          <w:szCs w:val="22"/>
          <w:lang w:val="id-ID"/>
        </w:rPr>
        <w:t>Gambar 1 Model TAM</w:t>
      </w:r>
    </w:p>
    <w:p w:rsidR="00AE1BDD" w:rsidRDefault="00AE1BDD" w:rsidP="00AE1BDD">
      <w:pPr>
        <w:jc w:val="center"/>
        <w:rPr>
          <w:rFonts w:eastAsia="Calibri"/>
          <w:noProof/>
          <w:sz w:val="22"/>
          <w:szCs w:val="22"/>
          <w:lang w:val="id-ID"/>
        </w:rPr>
      </w:pPr>
      <w:r>
        <w:rPr>
          <w:rFonts w:eastAsia="Calibri"/>
          <w:noProof/>
          <w:sz w:val="22"/>
          <w:szCs w:val="22"/>
          <w:lang w:val="id-ID"/>
        </w:rPr>
        <w:t>Persepsi minat menggunakan TI</w:t>
      </w:r>
    </w:p>
    <w:p w:rsidR="00D43F99" w:rsidRDefault="00AE1BDD" w:rsidP="00AE1BDD">
      <w:pPr>
        <w:spacing w:after="120" w:line="276" w:lineRule="auto"/>
        <w:ind w:firstLine="720"/>
        <w:jc w:val="both"/>
        <w:rPr>
          <w:sz w:val="22"/>
          <w:szCs w:val="22"/>
          <w:lang w:val="id-ID"/>
        </w:rPr>
      </w:pPr>
      <w:r>
        <w:rPr>
          <w:sz w:val="22"/>
          <w:szCs w:val="22"/>
          <w:lang w:val="id-ID"/>
        </w:rPr>
        <w:t>J</w:t>
      </w:r>
      <w:r w:rsidR="002A2E51">
        <w:rPr>
          <w:sz w:val="22"/>
          <w:szCs w:val="22"/>
          <w:lang w:val="id-ID"/>
        </w:rPr>
        <w:t>umlah p</w:t>
      </w:r>
      <w:r w:rsidR="002A2E51" w:rsidRPr="002A2E51">
        <w:rPr>
          <w:sz w:val="22"/>
          <w:szCs w:val="22"/>
          <w:lang w:val="id-ID"/>
        </w:rPr>
        <w:t xml:space="preserve">opulasi dalam penelitian ini adalah masyarakat </w:t>
      </w:r>
      <w:r w:rsidR="00146A47">
        <w:rPr>
          <w:sz w:val="22"/>
          <w:szCs w:val="22"/>
          <w:lang w:val="id-ID"/>
        </w:rPr>
        <w:t>Desa Lengkong</w:t>
      </w:r>
      <w:r w:rsidR="002A2E51" w:rsidRPr="002A2E51">
        <w:rPr>
          <w:sz w:val="22"/>
          <w:szCs w:val="22"/>
          <w:lang w:val="id-ID"/>
        </w:rPr>
        <w:t xml:space="preserve"> berjumlah 2.344 orang dan Masyarakat Desa </w:t>
      </w:r>
      <w:r w:rsidR="00146A47">
        <w:rPr>
          <w:sz w:val="22"/>
          <w:szCs w:val="22"/>
          <w:lang w:val="id-ID"/>
        </w:rPr>
        <w:t>Karang-karangan</w:t>
      </w:r>
      <w:r w:rsidR="002A2E51" w:rsidRPr="002A2E51">
        <w:rPr>
          <w:sz w:val="22"/>
          <w:szCs w:val="22"/>
          <w:lang w:val="id-ID"/>
        </w:rPr>
        <w:t xml:space="preserve"> berjumlah </w:t>
      </w:r>
      <w:r w:rsidR="002A2E51" w:rsidRPr="002A2E51">
        <w:rPr>
          <w:sz w:val="22"/>
          <w:szCs w:val="22"/>
          <w:lang w:val="id-ID"/>
        </w:rPr>
        <w:lastRenderedPageBreak/>
        <w:t>3.327 dengan total keseluruhan populasi 5.671 orang</w:t>
      </w:r>
      <w:r w:rsidR="002A2E51">
        <w:rPr>
          <w:sz w:val="22"/>
          <w:szCs w:val="22"/>
          <w:lang w:val="id-ID"/>
        </w:rPr>
        <w:t xml:space="preserve">. </w:t>
      </w:r>
      <w:r w:rsidR="002A2E51" w:rsidRPr="002A2E51">
        <w:rPr>
          <w:sz w:val="22"/>
          <w:szCs w:val="22"/>
          <w:lang w:val="id-ID"/>
        </w:rPr>
        <w:t xml:space="preserve">peneliti menggunakan teknik </w:t>
      </w:r>
      <w:r w:rsidR="002A2E51" w:rsidRPr="002A2E51">
        <w:rPr>
          <w:i/>
          <w:sz w:val="22"/>
          <w:szCs w:val="22"/>
          <w:lang w:val="id-ID"/>
        </w:rPr>
        <w:t>stratified sampling</w:t>
      </w:r>
      <w:r w:rsidR="002A2E51">
        <w:rPr>
          <w:sz w:val="22"/>
          <w:szCs w:val="22"/>
          <w:lang w:val="id-ID"/>
        </w:rPr>
        <w:t xml:space="preserve"> dengan </w:t>
      </w:r>
      <w:r w:rsidR="002A2E51" w:rsidRPr="002A2E51">
        <w:rPr>
          <w:sz w:val="22"/>
          <w:szCs w:val="22"/>
          <w:lang w:val="id-ID"/>
        </w:rPr>
        <w:t>rumus Slovin</w:t>
      </w:r>
      <w:r w:rsidR="002A2E51">
        <w:rPr>
          <w:sz w:val="22"/>
          <w:szCs w:val="22"/>
          <w:lang w:val="id-ID"/>
        </w:rPr>
        <w:t xml:space="preserve"> dengan jumlah 100 responden dengan </w:t>
      </w:r>
      <w:r w:rsidR="00D43F99">
        <w:rPr>
          <w:sz w:val="22"/>
          <w:szCs w:val="22"/>
          <w:lang w:val="id-ID"/>
        </w:rPr>
        <w:t xml:space="preserve">kategorisasi </w:t>
      </w:r>
      <w:r w:rsidR="00D43F99" w:rsidRPr="00D43F99">
        <w:rPr>
          <w:sz w:val="22"/>
          <w:szCs w:val="22"/>
          <w:lang w:val="id-ID"/>
        </w:rPr>
        <w:t>menjadi kelompok Petani = 51 orang, kelompok PNS = 14 orang, kelompok Pelajar = 7 orang, kelompok Ibu rumah tangga = 28 orang, sehingga ukuran sampel mencapai 100 orang</w:t>
      </w:r>
      <w:r w:rsidR="00D43F99">
        <w:rPr>
          <w:sz w:val="22"/>
          <w:szCs w:val="22"/>
          <w:lang w:val="id-ID"/>
        </w:rPr>
        <w:t xml:space="preserve"> dengan </w:t>
      </w:r>
      <w:r w:rsidR="002A2E51">
        <w:rPr>
          <w:sz w:val="22"/>
          <w:szCs w:val="22"/>
          <w:lang w:val="id-ID"/>
        </w:rPr>
        <w:t xml:space="preserve">tingkat </w:t>
      </w:r>
      <w:r w:rsidR="00D43F99">
        <w:rPr>
          <w:sz w:val="22"/>
          <w:szCs w:val="22"/>
          <w:lang w:val="id-ID"/>
        </w:rPr>
        <w:t>b</w:t>
      </w:r>
      <w:r w:rsidR="002A2E51" w:rsidRPr="002A2E51">
        <w:rPr>
          <w:sz w:val="22"/>
          <w:szCs w:val="22"/>
          <w:lang w:val="id-ID"/>
        </w:rPr>
        <w:t>atas toleransi</w:t>
      </w:r>
      <w:r w:rsidR="002A2E51">
        <w:rPr>
          <w:sz w:val="22"/>
          <w:szCs w:val="22"/>
          <w:lang w:val="id-ID"/>
        </w:rPr>
        <w:t xml:space="preserve"> 1%. </w:t>
      </w:r>
      <w:r w:rsidR="00D43F99">
        <w:rPr>
          <w:sz w:val="22"/>
          <w:szCs w:val="22"/>
          <w:lang w:val="id-ID"/>
        </w:rPr>
        <w:t>Teknik analisis dengan</w:t>
      </w:r>
      <w:r w:rsidR="00D43F99" w:rsidRPr="00D43F99">
        <w:rPr>
          <w:sz w:val="22"/>
          <w:szCs w:val="22"/>
          <w:lang w:val="id-ID"/>
        </w:rPr>
        <w:t xml:space="preserve"> statistik deskriptif menggunakan program SPSS (Statistical Programme for Social Studies) dan Microsoft Excel 2016.</w:t>
      </w:r>
    </w:p>
    <w:p w:rsidR="006B1020" w:rsidRPr="003316ED" w:rsidRDefault="006B1020" w:rsidP="00B30F6C">
      <w:pPr>
        <w:pStyle w:val="ListParagraph"/>
        <w:spacing w:after="120"/>
        <w:ind w:left="0"/>
        <w:contextualSpacing w:val="0"/>
        <w:rPr>
          <w:rFonts w:ascii="Times New Roman" w:hAnsi="Times New Roman"/>
          <w:b/>
          <w:smallCaps/>
          <w:lang w:val="en-US"/>
        </w:rPr>
      </w:pPr>
      <w:r w:rsidRPr="003316ED">
        <w:rPr>
          <w:rFonts w:ascii="Times New Roman" w:hAnsi="Times New Roman"/>
          <w:b/>
          <w:smallCaps/>
          <w:lang w:val="en-US"/>
        </w:rPr>
        <w:t>Hasil dan Pembahasan</w:t>
      </w:r>
    </w:p>
    <w:p w:rsidR="00AE1BDD" w:rsidRDefault="00BB50C2" w:rsidP="00BB50C2">
      <w:pPr>
        <w:spacing w:after="120" w:line="276" w:lineRule="auto"/>
        <w:ind w:firstLine="720"/>
        <w:jc w:val="both"/>
        <w:rPr>
          <w:rFonts w:eastAsia="Calibri"/>
          <w:noProof/>
          <w:sz w:val="22"/>
          <w:szCs w:val="22"/>
          <w:lang w:val="id-ID"/>
        </w:rPr>
      </w:pPr>
      <w:r w:rsidRPr="00BB50C2">
        <w:rPr>
          <w:rFonts w:eastAsia="Calibri"/>
          <w:noProof/>
          <w:sz w:val="22"/>
          <w:szCs w:val="22"/>
        </w:rPr>
        <w:t xml:space="preserve">Untuk mengetahui tingkat aksesibiltasi </w:t>
      </w:r>
      <w:r w:rsidR="00E968F3">
        <w:rPr>
          <w:rFonts w:eastAsia="Calibri"/>
          <w:noProof/>
          <w:sz w:val="22"/>
          <w:szCs w:val="22"/>
        </w:rPr>
        <w:t>media online</w:t>
      </w:r>
      <w:r w:rsidRPr="00BB50C2">
        <w:rPr>
          <w:rFonts w:eastAsia="Calibri"/>
          <w:noProof/>
          <w:sz w:val="22"/>
          <w:szCs w:val="22"/>
        </w:rPr>
        <w:t xml:space="preserve"> di kalangan masyarakat pedesaan di </w:t>
      </w:r>
      <w:r w:rsidR="00146A47">
        <w:rPr>
          <w:rFonts w:eastAsia="Calibri"/>
          <w:noProof/>
          <w:sz w:val="22"/>
          <w:szCs w:val="22"/>
        </w:rPr>
        <w:t>Desa Lengkong</w:t>
      </w:r>
      <w:r w:rsidRPr="00BB50C2">
        <w:rPr>
          <w:rFonts w:eastAsia="Calibri"/>
          <w:noProof/>
          <w:sz w:val="22"/>
          <w:szCs w:val="22"/>
        </w:rPr>
        <w:t xml:space="preserve"> dan Desa </w:t>
      </w:r>
      <w:r w:rsidR="00146A47">
        <w:rPr>
          <w:rFonts w:eastAsia="Calibri"/>
          <w:noProof/>
          <w:sz w:val="22"/>
          <w:szCs w:val="22"/>
        </w:rPr>
        <w:t>Karang-karangan</w:t>
      </w:r>
      <w:r w:rsidRPr="00BB50C2">
        <w:rPr>
          <w:rFonts w:eastAsia="Calibri"/>
          <w:noProof/>
          <w:sz w:val="22"/>
          <w:szCs w:val="22"/>
        </w:rPr>
        <w:t xml:space="preserve"> dapat diukur dengan menggunakan TAM (technology acceptance model), TAM berteori bahwa niat seseorang untuk menggunakan sistem atau teknologi informasi di tentukan oleh dua indikator yakni</w:t>
      </w:r>
      <w:r w:rsidR="00AE1BDD">
        <w:rPr>
          <w:rFonts w:eastAsia="Calibri"/>
          <w:noProof/>
          <w:sz w:val="22"/>
          <w:szCs w:val="22"/>
          <w:lang w:val="id-ID"/>
        </w:rPr>
        <w:t xml:space="preserve"> </w:t>
      </w:r>
      <w:r w:rsidRPr="00BB50C2">
        <w:rPr>
          <w:rFonts w:eastAsia="Calibri"/>
          <w:noProof/>
          <w:sz w:val="22"/>
          <w:szCs w:val="22"/>
        </w:rPr>
        <w:t xml:space="preserve">: </w:t>
      </w:r>
    </w:p>
    <w:p w:rsidR="006A5F43" w:rsidRDefault="006A5F43" w:rsidP="002730EB">
      <w:pPr>
        <w:jc w:val="center"/>
        <w:rPr>
          <w:rFonts w:eastAsia="Calibri"/>
          <w:noProof/>
          <w:sz w:val="22"/>
          <w:szCs w:val="22"/>
          <w:lang w:val="id-ID"/>
        </w:rPr>
      </w:pPr>
      <w:r>
        <w:rPr>
          <w:rFonts w:eastAsia="Calibri"/>
          <w:noProof/>
          <w:sz w:val="22"/>
          <w:szCs w:val="22"/>
          <w:lang w:val="id-ID"/>
        </w:rPr>
        <w:t>T</w:t>
      </w:r>
      <w:r w:rsidR="002730EB">
        <w:rPr>
          <w:rFonts w:eastAsia="Calibri"/>
          <w:noProof/>
          <w:sz w:val="22"/>
          <w:szCs w:val="22"/>
          <w:lang w:val="id-ID"/>
        </w:rPr>
        <w:t>abel 1</w:t>
      </w:r>
    </w:p>
    <w:p w:rsidR="002730EB" w:rsidRDefault="002730EB" w:rsidP="002730EB">
      <w:pPr>
        <w:jc w:val="center"/>
        <w:rPr>
          <w:rFonts w:eastAsia="Calibri"/>
          <w:noProof/>
          <w:sz w:val="22"/>
          <w:szCs w:val="22"/>
          <w:lang w:val="id-ID"/>
        </w:rPr>
      </w:pPr>
      <w:r w:rsidRPr="002730EB">
        <w:rPr>
          <w:rFonts w:eastAsia="Calibri"/>
          <w:noProof/>
          <w:sz w:val="22"/>
          <w:szCs w:val="22"/>
          <w:lang w:val="id-ID"/>
        </w:rPr>
        <w:t>Persepsi kemanfaatan (</w:t>
      </w:r>
      <w:r w:rsidRPr="009E361B">
        <w:rPr>
          <w:rFonts w:eastAsia="Calibri"/>
          <w:i/>
          <w:noProof/>
          <w:sz w:val="22"/>
          <w:szCs w:val="22"/>
          <w:lang w:val="id-ID"/>
        </w:rPr>
        <w:t>usefullness</w:t>
      </w:r>
      <w:r w:rsidRPr="002730EB">
        <w:rPr>
          <w:rFonts w:eastAsia="Calibri"/>
          <w:noProof/>
          <w:sz w:val="22"/>
          <w:szCs w:val="22"/>
          <w:lang w:val="id-ID"/>
        </w:rPr>
        <w:t>) dalam menggunakan  Teknologi Informasi.</w:t>
      </w:r>
    </w:p>
    <w:tbl>
      <w:tblPr>
        <w:tblStyle w:val="LightShading"/>
        <w:tblW w:w="0" w:type="auto"/>
        <w:jc w:val="center"/>
        <w:tblLayout w:type="fixed"/>
        <w:tblLook w:val="04A0" w:firstRow="1" w:lastRow="0" w:firstColumn="1" w:lastColumn="0" w:noHBand="0" w:noVBand="1"/>
      </w:tblPr>
      <w:tblGrid>
        <w:gridCol w:w="860"/>
        <w:gridCol w:w="636"/>
        <w:gridCol w:w="812"/>
        <w:gridCol w:w="848"/>
        <w:gridCol w:w="742"/>
        <w:gridCol w:w="954"/>
      </w:tblGrid>
      <w:tr w:rsidR="006A5F43" w:rsidRPr="00B334E8" w:rsidTr="006A5F43">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1496" w:type="dxa"/>
            <w:gridSpan w:val="2"/>
            <w:vMerge w:val="restart"/>
          </w:tcPr>
          <w:p w:rsidR="006A5F43" w:rsidRPr="00B557BF" w:rsidRDefault="006A5F43" w:rsidP="00B633B8">
            <w:pPr>
              <w:autoSpaceDE w:val="0"/>
              <w:autoSpaceDN w:val="0"/>
              <w:adjustRightInd w:val="0"/>
              <w:jc w:val="center"/>
              <w:rPr>
                <w:rFonts w:cs="Times New Roman"/>
                <w:sz w:val="18"/>
                <w:szCs w:val="24"/>
              </w:rPr>
            </w:pPr>
          </w:p>
          <w:p w:rsidR="006A5F43" w:rsidRPr="00B557BF" w:rsidRDefault="006A5F43" w:rsidP="00B633B8">
            <w:pPr>
              <w:autoSpaceDE w:val="0"/>
              <w:autoSpaceDN w:val="0"/>
              <w:adjustRightInd w:val="0"/>
              <w:jc w:val="center"/>
              <w:rPr>
                <w:rFonts w:cs="Times New Roman"/>
                <w:sz w:val="18"/>
                <w:szCs w:val="24"/>
              </w:rPr>
            </w:pPr>
          </w:p>
          <w:p w:rsidR="006A5F43" w:rsidRPr="00B557BF" w:rsidRDefault="006A5F43" w:rsidP="00B633B8">
            <w:pPr>
              <w:autoSpaceDE w:val="0"/>
              <w:autoSpaceDN w:val="0"/>
              <w:adjustRightInd w:val="0"/>
              <w:jc w:val="center"/>
              <w:rPr>
                <w:rFonts w:cs="Times New Roman"/>
                <w:sz w:val="18"/>
                <w:szCs w:val="24"/>
              </w:rPr>
            </w:pPr>
            <w:r w:rsidRPr="00B557BF">
              <w:rPr>
                <w:rFonts w:cs="Times New Roman"/>
                <w:sz w:val="18"/>
                <w:szCs w:val="24"/>
              </w:rPr>
              <w:t>Asal Desa</w:t>
            </w:r>
          </w:p>
        </w:tc>
        <w:tc>
          <w:tcPr>
            <w:tcW w:w="2402" w:type="dxa"/>
            <w:gridSpan w:val="3"/>
          </w:tcPr>
          <w:p w:rsidR="006A5F43" w:rsidRPr="00B557BF" w:rsidRDefault="006A5F43" w:rsidP="00B633B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imes New Roman"/>
                <w:sz w:val="18"/>
                <w:szCs w:val="24"/>
              </w:rPr>
            </w:pPr>
            <w:r w:rsidRPr="00B557BF">
              <w:rPr>
                <w:rFonts w:cs="Times New Roman"/>
                <w:sz w:val="18"/>
                <w:szCs w:val="24"/>
              </w:rPr>
              <w:t>Kelompok masyarakat yang memanfaatkan teknologi informasi</w:t>
            </w:r>
          </w:p>
        </w:tc>
        <w:tc>
          <w:tcPr>
            <w:tcW w:w="954" w:type="dxa"/>
          </w:tcPr>
          <w:p w:rsidR="006A5F43" w:rsidRPr="00B557BF" w:rsidRDefault="006A5F43" w:rsidP="00B633B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imes New Roman"/>
                <w:sz w:val="18"/>
                <w:szCs w:val="24"/>
              </w:rPr>
            </w:pPr>
            <w:r w:rsidRPr="00B557BF">
              <w:rPr>
                <w:rFonts w:cs="Times New Roman"/>
                <w:sz w:val="18"/>
                <w:szCs w:val="24"/>
              </w:rPr>
              <w:t>Jumlah</w:t>
            </w:r>
          </w:p>
        </w:tc>
      </w:tr>
      <w:tr w:rsidR="006A5F43" w:rsidRPr="00B334E8" w:rsidTr="006A5F43">
        <w:trPr>
          <w:cnfStyle w:val="000000100000" w:firstRow="0" w:lastRow="0" w:firstColumn="0" w:lastColumn="0" w:oddVBand="0" w:evenVBand="0" w:oddHBand="1" w:evenHBand="0" w:firstRowFirstColumn="0" w:firstRowLastColumn="0" w:lastRowFirstColumn="0" w:lastRowLastColumn="0"/>
          <w:trHeight w:val="47"/>
          <w:jc w:val="center"/>
        </w:trPr>
        <w:tc>
          <w:tcPr>
            <w:cnfStyle w:val="001000000000" w:firstRow="0" w:lastRow="0" w:firstColumn="1" w:lastColumn="0" w:oddVBand="0" w:evenVBand="0" w:oddHBand="0" w:evenHBand="0" w:firstRowFirstColumn="0" w:firstRowLastColumn="0" w:lastRowFirstColumn="0" w:lastRowLastColumn="0"/>
            <w:tcW w:w="1496" w:type="dxa"/>
            <w:gridSpan w:val="2"/>
            <w:vMerge/>
          </w:tcPr>
          <w:p w:rsidR="006A5F43" w:rsidRPr="00B557BF" w:rsidRDefault="006A5F43" w:rsidP="00B633B8">
            <w:pPr>
              <w:autoSpaceDE w:val="0"/>
              <w:autoSpaceDN w:val="0"/>
              <w:adjustRightInd w:val="0"/>
              <w:jc w:val="center"/>
              <w:rPr>
                <w:rFonts w:cs="Times New Roman"/>
                <w:sz w:val="18"/>
                <w:szCs w:val="24"/>
              </w:rPr>
            </w:pPr>
          </w:p>
        </w:tc>
        <w:tc>
          <w:tcPr>
            <w:tcW w:w="812" w:type="dxa"/>
          </w:tcPr>
          <w:p w:rsidR="006A5F43" w:rsidRPr="00B557BF" w:rsidRDefault="006A5F43" w:rsidP="00B633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sz w:val="18"/>
                <w:szCs w:val="24"/>
              </w:rPr>
            </w:pPr>
            <w:r w:rsidRPr="00B557BF">
              <w:rPr>
                <w:rFonts w:cs="Times New Roman"/>
                <w:sz w:val="18"/>
                <w:szCs w:val="24"/>
              </w:rPr>
              <w:t>PNS</w:t>
            </w:r>
          </w:p>
        </w:tc>
        <w:tc>
          <w:tcPr>
            <w:tcW w:w="848" w:type="dxa"/>
          </w:tcPr>
          <w:p w:rsidR="006A5F43" w:rsidRPr="00B557BF" w:rsidRDefault="006A5F43" w:rsidP="00B633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sz w:val="18"/>
                <w:szCs w:val="24"/>
              </w:rPr>
            </w:pPr>
            <w:r w:rsidRPr="00B557BF">
              <w:rPr>
                <w:rFonts w:cs="Times New Roman"/>
                <w:sz w:val="18"/>
                <w:szCs w:val="24"/>
              </w:rPr>
              <w:t>Pelajar</w:t>
            </w:r>
          </w:p>
        </w:tc>
        <w:tc>
          <w:tcPr>
            <w:tcW w:w="742" w:type="dxa"/>
          </w:tcPr>
          <w:p w:rsidR="006A5F43" w:rsidRPr="00B557BF" w:rsidRDefault="006A5F43" w:rsidP="00B633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sz w:val="18"/>
                <w:szCs w:val="24"/>
              </w:rPr>
            </w:pPr>
            <w:r w:rsidRPr="00B557BF">
              <w:rPr>
                <w:rFonts w:cs="Times New Roman"/>
                <w:sz w:val="18"/>
                <w:szCs w:val="24"/>
              </w:rPr>
              <w:t>Ibu rumah tangga</w:t>
            </w:r>
          </w:p>
        </w:tc>
        <w:tc>
          <w:tcPr>
            <w:tcW w:w="954" w:type="dxa"/>
          </w:tcPr>
          <w:p w:rsidR="006A5F43" w:rsidRPr="00B557BF" w:rsidRDefault="006A5F43" w:rsidP="00B633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sz w:val="18"/>
                <w:szCs w:val="24"/>
              </w:rPr>
            </w:pPr>
          </w:p>
        </w:tc>
      </w:tr>
      <w:tr w:rsidR="006A5F43" w:rsidRPr="00B334E8" w:rsidTr="006A5F43">
        <w:trPr>
          <w:trHeight w:val="74"/>
          <w:jc w:val="center"/>
        </w:trPr>
        <w:tc>
          <w:tcPr>
            <w:cnfStyle w:val="001000000000" w:firstRow="0" w:lastRow="0" w:firstColumn="1" w:lastColumn="0" w:oddVBand="0" w:evenVBand="0" w:oddHBand="0" w:evenHBand="0" w:firstRowFirstColumn="0" w:firstRowLastColumn="0" w:lastRowFirstColumn="0" w:lastRowLastColumn="0"/>
            <w:tcW w:w="860" w:type="dxa"/>
            <w:vMerge w:val="restart"/>
          </w:tcPr>
          <w:p w:rsidR="006A5F43" w:rsidRPr="00B557BF" w:rsidRDefault="00146A47" w:rsidP="00B633B8">
            <w:pPr>
              <w:autoSpaceDE w:val="0"/>
              <w:autoSpaceDN w:val="0"/>
              <w:adjustRightInd w:val="0"/>
              <w:jc w:val="center"/>
              <w:rPr>
                <w:rFonts w:cs="Times New Roman"/>
                <w:sz w:val="18"/>
                <w:szCs w:val="24"/>
              </w:rPr>
            </w:pPr>
            <w:r w:rsidRPr="00B557BF">
              <w:rPr>
                <w:rFonts w:cs="Times New Roman"/>
                <w:sz w:val="18"/>
                <w:szCs w:val="24"/>
              </w:rPr>
              <w:t>Desa Lengkong</w:t>
            </w:r>
          </w:p>
        </w:tc>
        <w:tc>
          <w:tcPr>
            <w:tcW w:w="636" w:type="dxa"/>
          </w:tcPr>
          <w:p w:rsidR="006A5F43" w:rsidRPr="00B557BF" w:rsidRDefault="006A5F43" w:rsidP="00B63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sz w:val="18"/>
                <w:szCs w:val="24"/>
              </w:rPr>
            </w:pPr>
            <w:r w:rsidRPr="00B557BF">
              <w:rPr>
                <w:rFonts w:cs="Times New Roman"/>
                <w:sz w:val="18"/>
                <w:szCs w:val="24"/>
              </w:rPr>
              <w:t>Frekuensi</w:t>
            </w:r>
          </w:p>
        </w:tc>
        <w:tc>
          <w:tcPr>
            <w:tcW w:w="812" w:type="dxa"/>
          </w:tcPr>
          <w:p w:rsidR="006A5F43" w:rsidRPr="00B557BF" w:rsidRDefault="006A5F43" w:rsidP="00B63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sz w:val="18"/>
                <w:szCs w:val="24"/>
              </w:rPr>
            </w:pPr>
            <w:r w:rsidRPr="00B557BF">
              <w:rPr>
                <w:rFonts w:cs="Times New Roman"/>
                <w:sz w:val="18"/>
                <w:szCs w:val="24"/>
              </w:rPr>
              <w:t>7</w:t>
            </w:r>
          </w:p>
        </w:tc>
        <w:tc>
          <w:tcPr>
            <w:tcW w:w="848" w:type="dxa"/>
          </w:tcPr>
          <w:p w:rsidR="006A5F43" w:rsidRPr="00B557BF" w:rsidRDefault="006A5F43" w:rsidP="00B63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sz w:val="18"/>
                <w:szCs w:val="24"/>
              </w:rPr>
            </w:pPr>
            <w:r w:rsidRPr="00B557BF">
              <w:rPr>
                <w:rFonts w:cs="Times New Roman"/>
                <w:sz w:val="18"/>
                <w:szCs w:val="24"/>
              </w:rPr>
              <w:t>4</w:t>
            </w:r>
          </w:p>
        </w:tc>
        <w:tc>
          <w:tcPr>
            <w:tcW w:w="742" w:type="dxa"/>
          </w:tcPr>
          <w:p w:rsidR="006A5F43" w:rsidRPr="00B557BF" w:rsidRDefault="006A5F43" w:rsidP="00B63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sz w:val="18"/>
                <w:szCs w:val="24"/>
              </w:rPr>
            </w:pPr>
            <w:r w:rsidRPr="00B557BF">
              <w:rPr>
                <w:rFonts w:cs="Times New Roman"/>
                <w:sz w:val="18"/>
                <w:szCs w:val="24"/>
              </w:rPr>
              <w:t>4</w:t>
            </w:r>
          </w:p>
        </w:tc>
        <w:tc>
          <w:tcPr>
            <w:tcW w:w="954" w:type="dxa"/>
          </w:tcPr>
          <w:p w:rsidR="006A5F43" w:rsidRPr="00B557BF" w:rsidRDefault="006A5F43" w:rsidP="00B63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sz w:val="18"/>
                <w:szCs w:val="24"/>
              </w:rPr>
            </w:pPr>
            <w:r w:rsidRPr="00B557BF">
              <w:rPr>
                <w:rFonts w:cs="Times New Roman"/>
                <w:sz w:val="18"/>
                <w:szCs w:val="24"/>
              </w:rPr>
              <w:t>15</w:t>
            </w:r>
          </w:p>
        </w:tc>
      </w:tr>
      <w:tr w:rsidR="006A5F43" w:rsidRPr="00B334E8" w:rsidTr="006A5F43">
        <w:trPr>
          <w:cnfStyle w:val="000000100000" w:firstRow="0" w:lastRow="0" w:firstColumn="0" w:lastColumn="0" w:oddVBand="0" w:evenVBand="0" w:oddHBand="1" w:evenHBand="0" w:firstRowFirstColumn="0" w:firstRowLastColumn="0" w:lastRowFirstColumn="0" w:lastRowLastColumn="0"/>
          <w:trHeight w:val="47"/>
          <w:jc w:val="center"/>
        </w:trPr>
        <w:tc>
          <w:tcPr>
            <w:cnfStyle w:val="001000000000" w:firstRow="0" w:lastRow="0" w:firstColumn="1" w:lastColumn="0" w:oddVBand="0" w:evenVBand="0" w:oddHBand="0" w:evenHBand="0" w:firstRowFirstColumn="0" w:firstRowLastColumn="0" w:lastRowFirstColumn="0" w:lastRowLastColumn="0"/>
            <w:tcW w:w="860" w:type="dxa"/>
            <w:vMerge/>
          </w:tcPr>
          <w:p w:rsidR="006A5F43" w:rsidRPr="00B557BF" w:rsidRDefault="006A5F43" w:rsidP="00B633B8">
            <w:pPr>
              <w:autoSpaceDE w:val="0"/>
              <w:autoSpaceDN w:val="0"/>
              <w:adjustRightInd w:val="0"/>
              <w:jc w:val="center"/>
              <w:rPr>
                <w:rFonts w:cs="Times New Roman"/>
                <w:sz w:val="18"/>
                <w:szCs w:val="24"/>
              </w:rPr>
            </w:pPr>
          </w:p>
        </w:tc>
        <w:tc>
          <w:tcPr>
            <w:tcW w:w="636" w:type="dxa"/>
          </w:tcPr>
          <w:p w:rsidR="006A5F43" w:rsidRPr="00B557BF" w:rsidRDefault="006A5F43" w:rsidP="00B633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sz w:val="18"/>
                <w:szCs w:val="24"/>
              </w:rPr>
            </w:pPr>
            <w:r w:rsidRPr="00B557BF">
              <w:rPr>
                <w:rFonts w:cs="Times New Roman"/>
                <w:sz w:val="18"/>
                <w:szCs w:val="24"/>
              </w:rPr>
              <w:t>%</w:t>
            </w:r>
          </w:p>
        </w:tc>
        <w:tc>
          <w:tcPr>
            <w:tcW w:w="812" w:type="dxa"/>
          </w:tcPr>
          <w:p w:rsidR="006A5F43" w:rsidRPr="00B557BF" w:rsidRDefault="006A5F43" w:rsidP="00B633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sz w:val="18"/>
                <w:szCs w:val="24"/>
              </w:rPr>
            </w:pPr>
            <w:r w:rsidRPr="00B557BF">
              <w:rPr>
                <w:rFonts w:cs="Times New Roman"/>
                <w:sz w:val="18"/>
                <w:szCs w:val="24"/>
              </w:rPr>
              <w:t>7%</w:t>
            </w:r>
          </w:p>
        </w:tc>
        <w:tc>
          <w:tcPr>
            <w:tcW w:w="848" w:type="dxa"/>
          </w:tcPr>
          <w:p w:rsidR="006A5F43" w:rsidRPr="00B557BF" w:rsidRDefault="006A5F43" w:rsidP="00B633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sz w:val="18"/>
                <w:szCs w:val="24"/>
              </w:rPr>
            </w:pPr>
            <w:r w:rsidRPr="00B557BF">
              <w:rPr>
                <w:rFonts w:cs="Times New Roman"/>
                <w:sz w:val="18"/>
                <w:szCs w:val="24"/>
              </w:rPr>
              <w:t>4%</w:t>
            </w:r>
          </w:p>
        </w:tc>
        <w:tc>
          <w:tcPr>
            <w:tcW w:w="742" w:type="dxa"/>
          </w:tcPr>
          <w:p w:rsidR="006A5F43" w:rsidRPr="00B557BF" w:rsidRDefault="006A5F43" w:rsidP="00B633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sz w:val="18"/>
                <w:szCs w:val="24"/>
              </w:rPr>
            </w:pPr>
            <w:r w:rsidRPr="00B557BF">
              <w:rPr>
                <w:rFonts w:cs="Times New Roman"/>
                <w:sz w:val="18"/>
                <w:szCs w:val="24"/>
              </w:rPr>
              <w:t>4%</w:t>
            </w:r>
          </w:p>
        </w:tc>
        <w:tc>
          <w:tcPr>
            <w:tcW w:w="954" w:type="dxa"/>
          </w:tcPr>
          <w:p w:rsidR="006A5F43" w:rsidRPr="00B557BF" w:rsidRDefault="006A5F43" w:rsidP="00B633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sz w:val="18"/>
                <w:szCs w:val="24"/>
              </w:rPr>
            </w:pPr>
            <w:r w:rsidRPr="00B557BF">
              <w:rPr>
                <w:rFonts w:cs="Times New Roman"/>
                <w:sz w:val="18"/>
                <w:szCs w:val="24"/>
              </w:rPr>
              <w:t>15%</w:t>
            </w:r>
          </w:p>
        </w:tc>
      </w:tr>
      <w:tr w:rsidR="006A5F43" w:rsidRPr="00B334E8" w:rsidTr="006A5F43">
        <w:trPr>
          <w:trHeight w:val="67"/>
          <w:jc w:val="center"/>
        </w:trPr>
        <w:tc>
          <w:tcPr>
            <w:cnfStyle w:val="001000000000" w:firstRow="0" w:lastRow="0" w:firstColumn="1" w:lastColumn="0" w:oddVBand="0" w:evenVBand="0" w:oddHBand="0" w:evenHBand="0" w:firstRowFirstColumn="0" w:firstRowLastColumn="0" w:lastRowFirstColumn="0" w:lastRowLastColumn="0"/>
            <w:tcW w:w="860" w:type="dxa"/>
            <w:vMerge w:val="restart"/>
          </w:tcPr>
          <w:p w:rsidR="006A5F43" w:rsidRPr="00B557BF" w:rsidRDefault="006A5F43" w:rsidP="00B633B8">
            <w:pPr>
              <w:autoSpaceDE w:val="0"/>
              <w:autoSpaceDN w:val="0"/>
              <w:adjustRightInd w:val="0"/>
              <w:jc w:val="center"/>
              <w:rPr>
                <w:rFonts w:cs="Times New Roman"/>
                <w:sz w:val="18"/>
                <w:szCs w:val="24"/>
              </w:rPr>
            </w:pPr>
            <w:r w:rsidRPr="00B557BF">
              <w:rPr>
                <w:rFonts w:cs="Times New Roman"/>
                <w:sz w:val="18"/>
                <w:szCs w:val="24"/>
              </w:rPr>
              <w:t xml:space="preserve">Desa </w:t>
            </w:r>
            <w:r w:rsidR="00146A47" w:rsidRPr="00B557BF">
              <w:rPr>
                <w:rFonts w:cs="Times New Roman"/>
                <w:sz w:val="18"/>
                <w:szCs w:val="24"/>
              </w:rPr>
              <w:t>Karang-karangan</w:t>
            </w:r>
          </w:p>
        </w:tc>
        <w:tc>
          <w:tcPr>
            <w:tcW w:w="636" w:type="dxa"/>
          </w:tcPr>
          <w:p w:rsidR="006A5F43" w:rsidRPr="00B557BF" w:rsidRDefault="006A5F43" w:rsidP="00B63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sz w:val="18"/>
                <w:szCs w:val="24"/>
              </w:rPr>
            </w:pPr>
            <w:r w:rsidRPr="00B557BF">
              <w:rPr>
                <w:rFonts w:cs="Times New Roman"/>
                <w:sz w:val="18"/>
                <w:szCs w:val="24"/>
              </w:rPr>
              <w:t>Frekuensi</w:t>
            </w:r>
          </w:p>
        </w:tc>
        <w:tc>
          <w:tcPr>
            <w:tcW w:w="812" w:type="dxa"/>
          </w:tcPr>
          <w:p w:rsidR="006A5F43" w:rsidRPr="00B557BF" w:rsidRDefault="006A5F43" w:rsidP="00B63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sz w:val="18"/>
                <w:szCs w:val="24"/>
              </w:rPr>
            </w:pPr>
            <w:r w:rsidRPr="00B557BF">
              <w:rPr>
                <w:rFonts w:cs="Times New Roman"/>
                <w:sz w:val="18"/>
                <w:szCs w:val="24"/>
              </w:rPr>
              <w:t>7</w:t>
            </w:r>
          </w:p>
        </w:tc>
        <w:tc>
          <w:tcPr>
            <w:tcW w:w="848" w:type="dxa"/>
          </w:tcPr>
          <w:p w:rsidR="006A5F43" w:rsidRPr="00B557BF" w:rsidRDefault="006A5F43" w:rsidP="00B63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sz w:val="18"/>
                <w:szCs w:val="24"/>
              </w:rPr>
            </w:pPr>
            <w:r w:rsidRPr="00B557BF">
              <w:rPr>
                <w:rFonts w:cs="Times New Roman"/>
                <w:sz w:val="18"/>
                <w:szCs w:val="24"/>
              </w:rPr>
              <w:t>3</w:t>
            </w:r>
          </w:p>
        </w:tc>
        <w:tc>
          <w:tcPr>
            <w:tcW w:w="742" w:type="dxa"/>
          </w:tcPr>
          <w:p w:rsidR="006A5F43" w:rsidRPr="00B557BF" w:rsidRDefault="006A5F43" w:rsidP="00B63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sz w:val="18"/>
                <w:szCs w:val="24"/>
              </w:rPr>
            </w:pPr>
            <w:r w:rsidRPr="00B557BF">
              <w:rPr>
                <w:rFonts w:cs="Times New Roman"/>
                <w:sz w:val="18"/>
                <w:szCs w:val="24"/>
              </w:rPr>
              <w:t>2</w:t>
            </w:r>
          </w:p>
        </w:tc>
        <w:tc>
          <w:tcPr>
            <w:tcW w:w="954" w:type="dxa"/>
          </w:tcPr>
          <w:p w:rsidR="006A5F43" w:rsidRPr="00B557BF" w:rsidRDefault="006A5F43" w:rsidP="00B63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sz w:val="18"/>
                <w:szCs w:val="24"/>
              </w:rPr>
            </w:pPr>
            <w:r w:rsidRPr="00B557BF">
              <w:rPr>
                <w:rFonts w:cs="Times New Roman"/>
                <w:sz w:val="18"/>
                <w:szCs w:val="24"/>
              </w:rPr>
              <w:t>12</w:t>
            </w:r>
          </w:p>
        </w:tc>
      </w:tr>
      <w:tr w:rsidR="006A5F43" w:rsidRPr="00B334E8" w:rsidTr="006A5F43">
        <w:trPr>
          <w:cnfStyle w:val="000000100000" w:firstRow="0" w:lastRow="0" w:firstColumn="0" w:lastColumn="0" w:oddVBand="0" w:evenVBand="0" w:oddHBand="1" w:evenHBand="0" w:firstRowFirstColumn="0" w:firstRowLastColumn="0" w:lastRowFirstColumn="0" w:lastRowLastColumn="0"/>
          <w:trHeight w:val="47"/>
          <w:jc w:val="center"/>
        </w:trPr>
        <w:tc>
          <w:tcPr>
            <w:cnfStyle w:val="001000000000" w:firstRow="0" w:lastRow="0" w:firstColumn="1" w:lastColumn="0" w:oddVBand="0" w:evenVBand="0" w:oddHBand="0" w:evenHBand="0" w:firstRowFirstColumn="0" w:firstRowLastColumn="0" w:lastRowFirstColumn="0" w:lastRowLastColumn="0"/>
            <w:tcW w:w="860" w:type="dxa"/>
            <w:vMerge/>
          </w:tcPr>
          <w:p w:rsidR="006A5F43" w:rsidRPr="00B557BF" w:rsidRDefault="006A5F43" w:rsidP="00B633B8">
            <w:pPr>
              <w:autoSpaceDE w:val="0"/>
              <w:autoSpaceDN w:val="0"/>
              <w:adjustRightInd w:val="0"/>
              <w:jc w:val="center"/>
              <w:rPr>
                <w:rFonts w:cs="Times New Roman"/>
                <w:sz w:val="18"/>
                <w:szCs w:val="24"/>
              </w:rPr>
            </w:pPr>
          </w:p>
        </w:tc>
        <w:tc>
          <w:tcPr>
            <w:tcW w:w="636" w:type="dxa"/>
          </w:tcPr>
          <w:p w:rsidR="006A5F43" w:rsidRPr="00B557BF" w:rsidRDefault="006A5F43" w:rsidP="00B633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sz w:val="18"/>
                <w:szCs w:val="24"/>
              </w:rPr>
            </w:pPr>
            <w:r w:rsidRPr="00B557BF">
              <w:rPr>
                <w:rFonts w:cs="Times New Roman"/>
                <w:sz w:val="18"/>
                <w:szCs w:val="24"/>
              </w:rPr>
              <w:t>%</w:t>
            </w:r>
          </w:p>
        </w:tc>
        <w:tc>
          <w:tcPr>
            <w:tcW w:w="812" w:type="dxa"/>
          </w:tcPr>
          <w:p w:rsidR="006A5F43" w:rsidRPr="00B557BF" w:rsidRDefault="006A5F43" w:rsidP="00B633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sz w:val="18"/>
                <w:szCs w:val="24"/>
              </w:rPr>
            </w:pPr>
            <w:r w:rsidRPr="00B557BF">
              <w:rPr>
                <w:rFonts w:cs="Times New Roman"/>
                <w:sz w:val="18"/>
                <w:szCs w:val="24"/>
              </w:rPr>
              <w:t>7%</w:t>
            </w:r>
          </w:p>
        </w:tc>
        <w:tc>
          <w:tcPr>
            <w:tcW w:w="848" w:type="dxa"/>
          </w:tcPr>
          <w:p w:rsidR="006A5F43" w:rsidRPr="00B557BF" w:rsidRDefault="006A5F43" w:rsidP="00B633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sz w:val="18"/>
                <w:szCs w:val="24"/>
              </w:rPr>
            </w:pPr>
            <w:r w:rsidRPr="00B557BF">
              <w:rPr>
                <w:rFonts w:cs="Times New Roman"/>
                <w:sz w:val="18"/>
                <w:szCs w:val="24"/>
              </w:rPr>
              <w:t>3%</w:t>
            </w:r>
          </w:p>
        </w:tc>
        <w:tc>
          <w:tcPr>
            <w:tcW w:w="742" w:type="dxa"/>
          </w:tcPr>
          <w:p w:rsidR="006A5F43" w:rsidRPr="00B557BF" w:rsidRDefault="006A5F43" w:rsidP="00B633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sz w:val="18"/>
                <w:szCs w:val="24"/>
              </w:rPr>
            </w:pPr>
            <w:r w:rsidRPr="00B557BF">
              <w:rPr>
                <w:rFonts w:cs="Times New Roman"/>
                <w:sz w:val="18"/>
                <w:szCs w:val="24"/>
              </w:rPr>
              <w:t>2%</w:t>
            </w:r>
          </w:p>
        </w:tc>
        <w:tc>
          <w:tcPr>
            <w:tcW w:w="954" w:type="dxa"/>
          </w:tcPr>
          <w:p w:rsidR="006A5F43" w:rsidRPr="00B557BF" w:rsidRDefault="006A5F43" w:rsidP="00B633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sz w:val="18"/>
                <w:szCs w:val="24"/>
              </w:rPr>
            </w:pPr>
            <w:r w:rsidRPr="00B557BF">
              <w:rPr>
                <w:rFonts w:cs="Times New Roman"/>
                <w:sz w:val="18"/>
                <w:szCs w:val="24"/>
              </w:rPr>
              <w:t>12%</w:t>
            </w:r>
          </w:p>
        </w:tc>
      </w:tr>
      <w:tr w:rsidR="006A5F43" w:rsidRPr="00B334E8" w:rsidTr="006A5F43">
        <w:trPr>
          <w:trHeight w:val="74"/>
          <w:jc w:val="center"/>
        </w:trPr>
        <w:tc>
          <w:tcPr>
            <w:cnfStyle w:val="001000000000" w:firstRow="0" w:lastRow="0" w:firstColumn="1" w:lastColumn="0" w:oddVBand="0" w:evenVBand="0" w:oddHBand="0" w:evenHBand="0" w:firstRowFirstColumn="0" w:firstRowLastColumn="0" w:lastRowFirstColumn="0" w:lastRowLastColumn="0"/>
            <w:tcW w:w="860" w:type="dxa"/>
            <w:vMerge w:val="restart"/>
          </w:tcPr>
          <w:p w:rsidR="006A5F43" w:rsidRPr="00B557BF" w:rsidRDefault="006A5F43" w:rsidP="00B633B8">
            <w:pPr>
              <w:autoSpaceDE w:val="0"/>
              <w:autoSpaceDN w:val="0"/>
              <w:adjustRightInd w:val="0"/>
              <w:jc w:val="center"/>
              <w:rPr>
                <w:rFonts w:cs="Times New Roman"/>
                <w:sz w:val="18"/>
                <w:szCs w:val="24"/>
              </w:rPr>
            </w:pPr>
            <w:r w:rsidRPr="00B557BF">
              <w:rPr>
                <w:rFonts w:cs="Times New Roman"/>
                <w:sz w:val="18"/>
                <w:szCs w:val="24"/>
              </w:rPr>
              <w:t>Jumlah</w:t>
            </w:r>
          </w:p>
        </w:tc>
        <w:tc>
          <w:tcPr>
            <w:tcW w:w="636" w:type="dxa"/>
          </w:tcPr>
          <w:p w:rsidR="006A5F43" w:rsidRPr="00B557BF" w:rsidRDefault="006A5F43" w:rsidP="00B63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sz w:val="18"/>
                <w:szCs w:val="24"/>
              </w:rPr>
            </w:pPr>
            <w:r w:rsidRPr="00B557BF">
              <w:rPr>
                <w:rFonts w:cs="Times New Roman"/>
                <w:sz w:val="18"/>
                <w:szCs w:val="24"/>
              </w:rPr>
              <w:t>Frekuensi</w:t>
            </w:r>
          </w:p>
        </w:tc>
        <w:tc>
          <w:tcPr>
            <w:tcW w:w="812" w:type="dxa"/>
          </w:tcPr>
          <w:p w:rsidR="006A5F43" w:rsidRPr="00B557BF" w:rsidRDefault="006A5F43" w:rsidP="00B63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sz w:val="18"/>
                <w:szCs w:val="24"/>
              </w:rPr>
            </w:pPr>
            <w:r w:rsidRPr="00B557BF">
              <w:rPr>
                <w:rFonts w:cs="Times New Roman"/>
                <w:sz w:val="18"/>
                <w:szCs w:val="24"/>
              </w:rPr>
              <w:t>14</w:t>
            </w:r>
          </w:p>
        </w:tc>
        <w:tc>
          <w:tcPr>
            <w:tcW w:w="848" w:type="dxa"/>
          </w:tcPr>
          <w:p w:rsidR="006A5F43" w:rsidRPr="00B557BF" w:rsidRDefault="006A5F43" w:rsidP="00B63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sz w:val="18"/>
                <w:szCs w:val="24"/>
              </w:rPr>
            </w:pPr>
            <w:r w:rsidRPr="00B557BF">
              <w:rPr>
                <w:rFonts w:cs="Times New Roman"/>
                <w:sz w:val="18"/>
                <w:szCs w:val="24"/>
              </w:rPr>
              <w:t>7</w:t>
            </w:r>
          </w:p>
        </w:tc>
        <w:tc>
          <w:tcPr>
            <w:tcW w:w="742" w:type="dxa"/>
          </w:tcPr>
          <w:p w:rsidR="006A5F43" w:rsidRPr="00B557BF" w:rsidRDefault="006A5F43" w:rsidP="00B63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sz w:val="18"/>
                <w:szCs w:val="24"/>
              </w:rPr>
            </w:pPr>
            <w:r w:rsidRPr="00B557BF">
              <w:rPr>
                <w:rFonts w:cs="Times New Roman"/>
                <w:sz w:val="18"/>
                <w:szCs w:val="24"/>
              </w:rPr>
              <w:t>6</w:t>
            </w:r>
          </w:p>
        </w:tc>
        <w:tc>
          <w:tcPr>
            <w:tcW w:w="954" w:type="dxa"/>
          </w:tcPr>
          <w:p w:rsidR="006A5F43" w:rsidRPr="00B557BF" w:rsidRDefault="006A5F43" w:rsidP="00B63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sz w:val="18"/>
                <w:szCs w:val="24"/>
              </w:rPr>
            </w:pPr>
            <w:r w:rsidRPr="00B557BF">
              <w:rPr>
                <w:rFonts w:cs="Times New Roman"/>
                <w:sz w:val="18"/>
                <w:szCs w:val="24"/>
              </w:rPr>
              <w:t>27</w:t>
            </w:r>
          </w:p>
        </w:tc>
      </w:tr>
      <w:tr w:rsidR="006A5F43" w:rsidRPr="00B334E8" w:rsidTr="006A5F43">
        <w:trPr>
          <w:cnfStyle w:val="000000100000" w:firstRow="0" w:lastRow="0" w:firstColumn="0" w:lastColumn="0" w:oddVBand="0" w:evenVBand="0" w:oddHBand="1" w:evenHBand="0" w:firstRowFirstColumn="0" w:firstRowLastColumn="0" w:lastRowFirstColumn="0" w:lastRowLastColumn="0"/>
          <w:trHeight w:val="47"/>
          <w:jc w:val="center"/>
        </w:trPr>
        <w:tc>
          <w:tcPr>
            <w:cnfStyle w:val="001000000000" w:firstRow="0" w:lastRow="0" w:firstColumn="1" w:lastColumn="0" w:oddVBand="0" w:evenVBand="0" w:oddHBand="0" w:evenHBand="0" w:firstRowFirstColumn="0" w:firstRowLastColumn="0" w:lastRowFirstColumn="0" w:lastRowLastColumn="0"/>
            <w:tcW w:w="860" w:type="dxa"/>
            <w:vMerge/>
          </w:tcPr>
          <w:p w:rsidR="006A5F43" w:rsidRPr="00405C35" w:rsidRDefault="006A5F43" w:rsidP="00B633B8">
            <w:pPr>
              <w:autoSpaceDE w:val="0"/>
              <w:autoSpaceDN w:val="0"/>
              <w:adjustRightInd w:val="0"/>
              <w:jc w:val="center"/>
              <w:rPr>
                <w:rFonts w:ascii="Arial" w:hAnsi="Arial" w:cs="Arial"/>
                <w:sz w:val="18"/>
                <w:szCs w:val="24"/>
              </w:rPr>
            </w:pPr>
          </w:p>
        </w:tc>
        <w:tc>
          <w:tcPr>
            <w:tcW w:w="636" w:type="dxa"/>
          </w:tcPr>
          <w:p w:rsidR="006A5F43" w:rsidRPr="00B557BF" w:rsidRDefault="006A5F43" w:rsidP="00B633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sz w:val="18"/>
                <w:szCs w:val="24"/>
              </w:rPr>
            </w:pPr>
            <w:r w:rsidRPr="00B557BF">
              <w:rPr>
                <w:rFonts w:cs="Times New Roman"/>
                <w:sz w:val="18"/>
                <w:szCs w:val="24"/>
              </w:rPr>
              <w:t>%</w:t>
            </w:r>
          </w:p>
        </w:tc>
        <w:tc>
          <w:tcPr>
            <w:tcW w:w="812" w:type="dxa"/>
          </w:tcPr>
          <w:p w:rsidR="006A5F43" w:rsidRPr="00B557BF" w:rsidRDefault="006A5F43" w:rsidP="00B633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sz w:val="18"/>
                <w:szCs w:val="24"/>
              </w:rPr>
            </w:pPr>
            <w:r w:rsidRPr="00B557BF">
              <w:rPr>
                <w:rFonts w:cs="Times New Roman"/>
                <w:sz w:val="18"/>
                <w:szCs w:val="24"/>
              </w:rPr>
              <w:t>14%</w:t>
            </w:r>
          </w:p>
        </w:tc>
        <w:tc>
          <w:tcPr>
            <w:tcW w:w="848" w:type="dxa"/>
          </w:tcPr>
          <w:p w:rsidR="006A5F43" w:rsidRPr="00B557BF" w:rsidRDefault="006A5F43" w:rsidP="00B633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sz w:val="18"/>
                <w:szCs w:val="24"/>
              </w:rPr>
            </w:pPr>
            <w:r w:rsidRPr="00B557BF">
              <w:rPr>
                <w:rFonts w:cs="Times New Roman"/>
                <w:sz w:val="18"/>
                <w:szCs w:val="24"/>
              </w:rPr>
              <w:t>7%</w:t>
            </w:r>
          </w:p>
        </w:tc>
        <w:tc>
          <w:tcPr>
            <w:tcW w:w="742" w:type="dxa"/>
          </w:tcPr>
          <w:p w:rsidR="006A5F43" w:rsidRPr="00B557BF" w:rsidRDefault="006A5F43" w:rsidP="00B633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sz w:val="18"/>
                <w:szCs w:val="24"/>
              </w:rPr>
            </w:pPr>
            <w:r w:rsidRPr="00B557BF">
              <w:rPr>
                <w:rFonts w:cs="Times New Roman"/>
                <w:sz w:val="18"/>
                <w:szCs w:val="24"/>
              </w:rPr>
              <w:t>6%</w:t>
            </w:r>
          </w:p>
        </w:tc>
        <w:tc>
          <w:tcPr>
            <w:tcW w:w="954" w:type="dxa"/>
          </w:tcPr>
          <w:p w:rsidR="006A5F43" w:rsidRPr="00B557BF" w:rsidRDefault="006A5F43" w:rsidP="00B633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sz w:val="18"/>
                <w:szCs w:val="24"/>
              </w:rPr>
            </w:pPr>
            <w:r w:rsidRPr="00B557BF">
              <w:rPr>
                <w:rFonts w:cs="Times New Roman"/>
                <w:sz w:val="18"/>
                <w:szCs w:val="24"/>
              </w:rPr>
              <w:t>27%</w:t>
            </w:r>
          </w:p>
        </w:tc>
      </w:tr>
    </w:tbl>
    <w:p w:rsidR="006A5F43" w:rsidRDefault="002730EB" w:rsidP="00BB50C2">
      <w:pPr>
        <w:spacing w:after="120" w:line="276" w:lineRule="auto"/>
        <w:ind w:firstLine="720"/>
        <w:jc w:val="both"/>
        <w:rPr>
          <w:rFonts w:eastAsia="Calibri"/>
          <w:noProof/>
          <w:sz w:val="22"/>
          <w:szCs w:val="22"/>
          <w:lang w:val="id-ID"/>
        </w:rPr>
      </w:pPr>
      <w:r>
        <w:rPr>
          <w:rFonts w:eastAsia="Calibri"/>
          <w:noProof/>
          <w:sz w:val="22"/>
          <w:szCs w:val="22"/>
          <w:lang w:val="id-ID"/>
        </w:rPr>
        <w:t>(Sumber : Olahan data 2021)</w:t>
      </w:r>
    </w:p>
    <w:p w:rsidR="00AE1BDD" w:rsidRPr="002730EB" w:rsidRDefault="00B557BF" w:rsidP="002730EB">
      <w:pPr>
        <w:pStyle w:val="ListParagraph"/>
        <w:numPr>
          <w:ilvl w:val="0"/>
          <w:numId w:val="8"/>
        </w:numPr>
        <w:spacing w:after="120"/>
        <w:ind w:left="284"/>
        <w:jc w:val="both"/>
        <w:rPr>
          <w:rFonts w:ascii="Times New Roman" w:hAnsi="Times New Roman"/>
        </w:rPr>
      </w:pPr>
      <w:r>
        <w:rPr>
          <w:lang w:eastAsia="id-ID"/>
        </w:rPr>
        <w:drawing>
          <wp:anchor distT="0" distB="0" distL="114300" distR="114300" simplePos="0" relativeHeight="251658240" behindDoc="0" locked="0" layoutInCell="1" allowOverlap="1" wp14:anchorId="00416265" wp14:editId="676876AF">
            <wp:simplePos x="0" y="0"/>
            <wp:positionH relativeFrom="column">
              <wp:posOffset>-3335655</wp:posOffset>
            </wp:positionH>
            <wp:positionV relativeFrom="paragraph">
              <wp:posOffset>1818005</wp:posOffset>
            </wp:positionV>
            <wp:extent cx="3024505" cy="1514475"/>
            <wp:effectExtent l="0" t="0" r="0" b="0"/>
            <wp:wrapSquare wrapText="bothSides"/>
            <wp:docPr id="12" name="Picture 12" descr="Hasil gambar untuk model TAM davis 1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sil gambar untuk model TAM davis 198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24505"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00AE1BDD" w:rsidRPr="002730EB">
        <w:rPr>
          <w:rFonts w:ascii="Times New Roman" w:hAnsi="Times New Roman"/>
        </w:rPr>
        <w:t>Persepsi kemanfaatan (</w:t>
      </w:r>
      <w:r w:rsidR="00AE1BDD" w:rsidRPr="009E361B">
        <w:rPr>
          <w:rFonts w:ascii="Times New Roman" w:hAnsi="Times New Roman"/>
          <w:i/>
        </w:rPr>
        <w:t>perceived usefulness</w:t>
      </w:r>
      <w:r w:rsidR="00AE1BDD" w:rsidRPr="002730EB">
        <w:rPr>
          <w:rFonts w:ascii="Times New Roman" w:hAnsi="Times New Roman"/>
        </w:rPr>
        <w:t>) adalah sejauh mana masyarakat di daerah pedesaan percaya bahwa manfaat menggunakan teknologi informasi dapat meningkatkan kinerja dan prestasi bag</w:t>
      </w:r>
      <w:r w:rsidR="00E84E1A">
        <w:rPr>
          <w:rFonts w:ascii="Times New Roman" w:hAnsi="Times New Roman"/>
        </w:rPr>
        <w:t>i masyarakat di daerah pedesaan</w:t>
      </w:r>
      <w:r w:rsidR="00E84E1A">
        <w:rPr>
          <w:rFonts w:ascii="Times New Roman" w:hAnsi="Times New Roman"/>
        </w:rPr>
        <w:fldChar w:fldCharType="begin" w:fldLock="1"/>
      </w:r>
      <w:r w:rsidR="00E84E1A">
        <w:rPr>
          <w:rFonts w:ascii="Times New Roman" w:hAnsi="Times New Roman"/>
        </w:rPr>
        <w:instrText>ADDIN CSL_CITATION {"citationItems":[{"id":"ITEM-1","itemData":{"author":[{"dropping-particle":"","family":"Wibowo","given":"Arief","non-dropping-particle":"","parse-names":false,"suffix":""}],"container-title":"Konferebsi Nasional Sistem Informasi","id":"ITEM-1","issued":{"date-parts":[["2008"]]},"title":"Kajian tentang perilaku pengguna sistem informasi dengan pendekatan technology acceptance model (TAM)","type":"article-journal"},"uris":["http://www.mendeley.com/documents/?uuid=2dd49406-589a-4fd7-980f-22b1735e6f3f"]}],"mendeley":{"formattedCitation":"(Wibowo, 2008)","plainTextFormattedCitation":"(Wibowo, 2008)","previouslyFormattedCitation":"(Wibowo, 2008)"},"properties":{"noteIndex":0},"schema":"https://github.com/citation-style-language/schema/raw/master/csl-citation.json"}</w:instrText>
      </w:r>
      <w:r w:rsidR="00E84E1A">
        <w:rPr>
          <w:rFonts w:ascii="Times New Roman" w:hAnsi="Times New Roman"/>
        </w:rPr>
        <w:fldChar w:fldCharType="separate"/>
      </w:r>
      <w:r w:rsidR="00E84E1A" w:rsidRPr="00E84E1A">
        <w:rPr>
          <w:rFonts w:ascii="Times New Roman" w:hAnsi="Times New Roman"/>
        </w:rPr>
        <w:t>(Wibowo, 2008)</w:t>
      </w:r>
      <w:r w:rsidR="00E84E1A">
        <w:rPr>
          <w:rFonts w:ascii="Times New Roman" w:hAnsi="Times New Roman"/>
        </w:rPr>
        <w:fldChar w:fldCharType="end"/>
      </w:r>
      <w:r w:rsidR="00E84E1A">
        <w:rPr>
          <w:rFonts w:ascii="Times New Roman" w:hAnsi="Times New Roman"/>
        </w:rPr>
        <w:t>.</w:t>
      </w:r>
      <w:r w:rsidR="00AE1BDD" w:rsidRPr="002730EB">
        <w:rPr>
          <w:rFonts w:ascii="Times New Roman" w:hAnsi="Times New Roman"/>
        </w:rPr>
        <w:t xml:space="preserve"> masyarakat </w:t>
      </w:r>
      <w:r w:rsidR="00146A47">
        <w:rPr>
          <w:rFonts w:ascii="Times New Roman" w:hAnsi="Times New Roman"/>
        </w:rPr>
        <w:t>Desa Lengkong</w:t>
      </w:r>
      <w:r w:rsidR="00AE1BDD" w:rsidRPr="002730EB">
        <w:rPr>
          <w:rFonts w:ascii="Times New Roman" w:hAnsi="Times New Roman"/>
        </w:rPr>
        <w:t xml:space="preserve"> dan desa </w:t>
      </w:r>
      <w:r w:rsidR="00146A47">
        <w:rPr>
          <w:rFonts w:ascii="Times New Roman" w:hAnsi="Times New Roman"/>
        </w:rPr>
        <w:t>Karang-karangan</w:t>
      </w:r>
      <w:r w:rsidR="00AE1BDD" w:rsidRPr="002730EB">
        <w:rPr>
          <w:rFonts w:ascii="Times New Roman" w:hAnsi="Times New Roman"/>
        </w:rPr>
        <w:t xml:space="preserve"> tidak begitu berbeda dalam memanfaatkan teknologi informasi karena kedua desa tersebut berdekatan dan kondisi wilayah dan masyarakat kedua desa ini hampir sama.</w:t>
      </w:r>
    </w:p>
    <w:p w:rsidR="006A5F43" w:rsidRDefault="006A5F43" w:rsidP="00AE1BDD">
      <w:pPr>
        <w:spacing w:after="120" w:line="276" w:lineRule="auto"/>
        <w:jc w:val="both"/>
        <w:rPr>
          <w:rFonts w:eastAsia="Calibri"/>
          <w:noProof/>
          <w:sz w:val="22"/>
          <w:szCs w:val="22"/>
          <w:lang w:val="id-ID"/>
        </w:rPr>
      </w:pPr>
    </w:p>
    <w:p w:rsidR="00DC793F" w:rsidRDefault="00DC793F" w:rsidP="002730EB">
      <w:pPr>
        <w:jc w:val="center"/>
        <w:rPr>
          <w:rFonts w:eastAsia="Calibri"/>
          <w:noProof/>
          <w:sz w:val="22"/>
          <w:szCs w:val="22"/>
          <w:lang w:val="id-ID"/>
        </w:rPr>
      </w:pPr>
    </w:p>
    <w:p w:rsidR="006A5F43" w:rsidRDefault="002730EB" w:rsidP="002730EB">
      <w:pPr>
        <w:jc w:val="center"/>
        <w:rPr>
          <w:rFonts w:eastAsia="Calibri"/>
          <w:noProof/>
          <w:sz w:val="22"/>
          <w:szCs w:val="22"/>
          <w:lang w:val="id-ID"/>
        </w:rPr>
      </w:pPr>
      <w:r>
        <w:rPr>
          <w:rFonts w:eastAsia="Calibri"/>
          <w:noProof/>
          <w:sz w:val="22"/>
          <w:szCs w:val="22"/>
          <w:lang w:val="id-ID"/>
        </w:rPr>
        <w:lastRenderedPageBreak/>
        <w:t>Tabel 2</w:t>
      </w:r>
    </w:p>
    <w:p w:rsidR="002730EB" w:rsidRDefault="002730EB" w:rsidP="002730EB">
      <w:pPr>
        <w:jc w:val="center"/>
        <w:rPr>
          <w:rFonts w:eastAsia="Calibri"/>
          <w:noProof/>
          <w:sz w:val="22"/>
          <w:szCs w:val="22"/>
          <w:lang w:val="id-ID"/>
        </w:rPr>
      </w:pPr>
      <w:r w:rsidRPr="002730EB">
        <w:rPr>
          <w:rFonts w:eastAsia="Calibri"/>
          <w:noProof/>
          <w:sz w:val="22"/>
          <w:szCs w:val="22"/>
          <w:lang w:val="id-ID"/>
        </w:rPr>
        <w:t xml:space="preserve">Persepsi kemudahan </w:t>
      </w:r>
      <w:r w:rsidR="00FB4920">
        <w:rPr>
          <w:rFonts w:eastAsia="Calibri"/>
          <w:noProof/>
          <w:sz w:val="22"/>
          <w:szCs w:val="22"/>
          <w:lang w:val="id-ID"/>
        </w:rPr>
        <w:t>aksesibilitas</w:t>
      </w:r>
      <w:r w:rsidRPr="002730EB">
        <w:rPr>
          <w:rFonts w:eastAsia="Calibri"/>
          <w:noProof/>
          <w:sz w:val="22"/>
          <w:szCs w:val="22"/>
          <w:lang w:val="id-ID"/>
        </w:rPr>
        <w:t xml:space="preserve"> (</w:t>
      </w:r>
      <w:r w:rsidRPr="009E361B">
        <w:rPr>
          <w:rFonts w:eastAsia="Calibri"/>
          <w:i/>
          <w:noProof/>
          <w:sz w:val="22"/>
          <w:szCs w:val="22"/>
          <w:lang w:val="id-ID"/>
        </w:rPr>
        <w:t>perceived ease of use</w:t>
      </w:r>
      <w:r w:rsidRPr="002730EB">
        <w:rPr>
          <w:rFonts w:eastAsia="Calibri"/>
          <w:noProof/>
          <w:sz w:val="22"/>
          <w:szCs w:val="22"/>
          <w:lang w:val="id-ID"/>
        </w:rPr>
        <w:t>) kemudahan dalam mengoperasikan teknologi informasi</w:t>
      </w:r>
    </w:p>
    <w:tbl>
      <w:tblPr>
        <w:tblStyle w:val="LightShading"/>
        <w:tblW w:w="0" w:type="auto"/>
        <w:jc w:val="center"/>
        <w:tblLook w:val="04A0" w:firstRow="1" w:lastRow="0" w:firstColumn="1" w:lastColumn="0" w:noHBand="0" w:noVBand="1"/>
      </w:tblPr>
      <w:tblGrid>
        <w:gridCol w:w="987"/>
        <w:gridCol w:w="1003"/>
        <w:gridCol w:w="665"/>
        <w:gridCol w:w="774"/>
        <w:gridCol w:w="763"/>
        <w:gridCol w:w="844"/>
      </w:tblGrid>
      <w:tr w:rsidR="006A5F43" w:rsidRPr="00B334E8" w:rsidTr="002730EB">
        <w:trPr>
          <w:cnfStyle w:val="100000000000" w:firstRow="1" w:lastRow="0" w:firstColumn="0" w:lastColumn="0" w:oddVBand="0" w:evenVBand="0" w:oddHBand="0"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1864" w:type="dxa"/>
            <w:gridSpan w:val="2"/>
            <w:vMerge w:val="restart"/>
          </w:tcPr>
          <w:p w:rsidR="006A5F43" w:rsidRPr="00B557BF" w:rsidRDefault="006A5F43" w:rsidP="00B633B8">
            <w:pPr>
              <w:autoSpaceDE w:val="0"/>
              <w:autoSpaceDN w:val="0"/>
              <w:adjustRightInd w:val="0"/>
              <w:spacing w:line="276" w:lineRule="auto"/>
              <w:jc w:val="center"/>
              <w:rPr>
                <w:rFonts w:cs="Times New Roman"/>
                <w:sz w:val="18"/>
                <w:szCs w:val="24"/>
              </w:rPr>
            </w:pPr>
            <w:r w:rsidRPr="00B557BF">
              <w:rPr>
                <w:rFonts w:cs="Times New Roman"/>
                <w:sz w:val="18"/>
                <w:szCs w:val="24"/>
              </w:rPr>
              <w:t>Asal Desa</w:t>
            </w:r>
          </w:p>
        </w:tc>
        <w:tc>
          <w:tcPr>
            <w:tcW w:w="2215" w:type="dxa"/>
            <w:gridSpan w:val="3"/>
          </w:tcPr>
          <w:p w:rsidR="006A5F43" w:rsidRPr="00B557BF" w:rsidRDefault="006A5F43" w:rsidP="00B633B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imes New Roman"/>
                <w:sz w:val="18"/>
                <w:szCs w:val="24"/>
              </w:rPr>
            </w:pPr>
            <w:r w:rsidRPr="00B557BF">
              <w:rPr>
                <w:rFonts w:cs="Times New Roman"/>
                <w:sz w:val="18"/>
                <w:szCs w:val="24"/>
              </w:rPr>
              <w:t>Kelompok masyarakat yang mampu mengoperasikan teknologi informasi</w:t>
            </w:r>
          </w:p>
        </w:tc>
        <w:tc>
          <w:tcPr>
            <w:tcW w:w="847" w:type="dxa"/>
          </w:tcPr>
          <w:p w:rsidR="006A5F43" w:rsidRPr="00B557BF" w:rsidRDefault="006A5F43" w:rsidP="00B633B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imes New Roman"/>
                <w:sz w:val="18"/>
                <w:szCs w:val="24"/>
              </w:rPr>
            </w:pPr>
            <w:r w:rsidRPr="00B557BF">
              <w:rPr>
                <w:rFonts w:cs="Times New Roman"/>
                <w:sz w:val="18"/>
                <w:szCs w:val="24"/>
              </w:rPr>
              <w:t>Jumlah</w:t>
            </w:r>
          </w:p>
        </w:tc>
      </w:tr>
      <w:tr w:rsidR="002730EB" w:rsidRPr="00B334E8" w:rsidTr="002730EB">
        <w:trPr>
          <w:cnfStyle w:val="000000100000" w:firstRow="0" w:lastRow="0" w:firstColumn="0" w:lastColumn="0" w:oddVBand="0" w:evenVBand="0" w:oddHBand="1"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1864" w:type="dxa"/>
            <w:gridSpan w:val="2"/>
            <w:vMerge/>
          </w:tcPr>
          <w:p w:rsidR="006A5F43" w:rsidRPr="00B557BF" w:rsidRDefault="006A5F43" w:rsidP="00B633B8">
            <w:pPr>
              <w:autoSpaceDE w:val="0"/>
              <w:autoSpaceDN w:val="0"/>
              <w:adjustRightInd w:val="0"/>
              <w:spacing w:line="276" w:lineRule="auto"/>
              <w:jc w:val="center"/>
              <w:rPr>
                <w:rFonts w:cs="Times New Roman"/>
                <w:sz w:val="18"/>
                <w:szCs w:val="24"/>
              </w:rPr>
            </w:pPr>
          </w:p>
        </w:tc>
        <w:tc>
          <w:tcPr>
            <w:tcW w:w="671" w:type="dxa"/>
          </w:tcPr>
          <w:p w:rsidR="006A5F43" w:rsidRPr="00B557BF" w:rsidRDefault="006A5F43" w:rsidP="00B633B8">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24"/>
              </w:rPr>
            </w:pPr>
            <w:r w:rsidRPr="00B557BF">
              <w:rPr>
                <w:rFonts w:cs="Times New Roman"/>
                <w:sz w:val="18"/>
                <w:szCs w:val="24"/>
              </w:rPr>
              <w:t>PNS</w:t>
            </w:r>
          </w:p>
        </w:tc>
        <w:tc>
          <w:tcPr>
            <w:tcW w:w="777" w:type="dxa"/>
          </w:tcPr>
          <w:p w:rsidR="006A5F43" w:rsidRPr="00B557BF" w:rsidRDefault="006A5F43" w:rsidP="00B633B8">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24"/>
              </w:rPr>
            </w:pPr>
            <w:r w:rsidRPr="00B557BF">
              <w:rPr>
                <w:rFonts w:cs="Times New Roman"/>
                <w:sz w:val="18"/>
                <w:szCs w:val="24"/>
              </w:rPr>
              <w:t>Pelajar</w:t>
            </w:r>
          </w:p>
        </w:tc>
        <w:tc>
          <w:tcPr>
            <w:tcW w:w="767" w:type="dxa"/>
          </w:tcPr>
          <w:p w:rsidR="006A5F43" w:rsidRPr="00B557BF" w:rsidRDefault="006A5F43" w:rsidP="00B633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sz w:val="18"/>
                <w:szCs w:val="24"/>
              </w:rPr>
            </w:pPr>
            <w:r w:rsidRPr="00B557BF">
              <w:rPr>
                <w:rFonts w:cs="Times New Roman"/>
                <w:sz w:val="18"/>
                <w:szCs w:val="24"/>
              </w:rPr>
              <w:t>Ibu rumah tangga</w:t>
            </w:r>
          </w:p>
        </w:tc>
        <w:tc>
          <w:tcPr>
            <w:tcW w:w="847" w:type="dxa"/>
          </w:tcPr>
          <w:p w:rsidR="006A5F43" w:rsidRPr="00B557BF" w:rsidRDefault="006A5F43" w:rsidP="00B633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sz w:val="18"/>
                <w:szCs w:val="24"/>
              </w:rPr>
            </w:pPr>
          </w:p>
        </w:tc>
      </w:tr>
      <w:tr w:rsidR="006A5F43" w:rsidRPr="00B334E8" w:rsidTr="002730EB">
        <w:trPr>
          <w:trHeight w:val="139"/>
          <w:jc w:val="center"/>
        </w:trPr>
        <w:tc>
          <w:tcPr>
            <w:cnfStyle w:val="001000000000" w:firstRow="0" w:lastRow="0" w:firstColumn="1" w:lastColumn="0" w:oddVBand="0" w:evenVBand="0" w:oddHBand="0" w:evenHBand="0" w:firstRowFirstColumn="0" w:firstRowLastColumn="0" w:lastRowFirstColumn="0" w:lastRowLastColumn="0"/>
            <w:tcW w:w="857" w:type="dxa"/>
            <w:vMerge w:val="restart"/>
          </w:tcPr>
          <w:p w:rsidR="006A5F43" w:rsidRPr="00B557BF" w:rsidRDefault="00146A47" w:rsidP="00B633B8">
            <w:pPr>
              <w:autoSpaceDE w:val="0"/>
              <w:autoSpaceDN w:val="0"/>
              <w:adjustRightInd w:val="0"/>
              <w:spacing w:line="276" w:lineRule="auto"/>
              <w:jc w:val="center"/>
              <w:rPr>
                <w:rFonts w:cs="Times New Roman"/>
                <w:sz w:val="18"/>
                <w:szCs w:val="24"/>
              </w:rPr>
            </w:pPr>
            <w:r w:rsidRPr="00B557BF">
              <w:rPr>
                <w:rFonts w:cs="Times New Roman"/>
                <w:sz w:val="18"/>
                <w:szCs w:val="24"/>
              </w:rPr>
              <w:t>Desa Lengkong</w:t>
            </w:r>
          </w:p>
        </w:tc>
        <w:tc>
          <w:tcPr>
            <w:tcW w:w="1007" w:type="dxa"/>
          </w:tcPr>
          <w:p w:rsidR="006A5F43" w:rsidRPr="00B557BF" w:rsidRDefault="006A5F43" w:rsidP="00B633B8">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18"/>
                <w:szCs w:val="24"/>
              </w:rPr>
            </w:pPr>
            <w:r w:rsidRPr="00B557BF">
              <w:rPr>
                <w:rFonts w:cs="Times New Roman"/>
                <w:sz w:val="18"/>
                <w:szCs w:val="24"/>
              </w:rPr>
              <w:t>Frekuensi</w:t>
            </w:r>
          </w:p>
        </w:tc>
        <w:tc>
          <w:tcPr>
            <w:tcW w:w="671" w:type="dxa"/>
          </w:tcPr>
          <w:p w:rsidR="006A5F43" w:rsidRPr="00B557BF" w:rsidRDefault="006A5F43" w:rsidP="00B633B8">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18"/>
                <w:szCs w:val="24"/>
              </w:rPr>
            </w:pPr>
            <w:r w:rsidRPr="00B557BF">
              <w:rPr>
                <w:rFonts w:cs="Times New Roman"/>
                <w:sz w:val="18"/>
                <w:szCs w:val="24"/>
              </w:rPr>
              <w:t>7</w:t>
            </w:r>
          </w:p>
        </w:tc>
        <w:tc>
          <w:tcPr>
            <w:tcW w:w="777" w:type="dxa"/>
          </w:tcPr>
          <w:p w:rsidR="006A5F43" w:rsidRPr="00B557BF" w:rsidRDefault="006A5F43" w:rsidP="00B633B8">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18"/>
                <w:szCs w:val="24"/>
              </w:rPr>
            </w:pPr>
            <w:r w:rsidRPr="00B557BF">
              <w:rPr>
                <w:rFonts w:cs="Times New Roman"/>
                <w:sz w:val="18"/>
                <w:szCs w:val="24"/>
              </w:rPr>
              <w:t>4</w:t>
            </w:r>
          </w:p>
        </w:tc>
        <w:tc>
          <w:tcPr>
            <w:tcW w:w="767" w:type="dxa"/>
          </w:tcPr>
          <w:p w:rsidR="006A5F43" w:rsidRPr="00B557BF" w:rsidRDefault="006A5F43" w:rsidP="00B63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sz w:val="18"/>
                <w:szCs w:val="24"/>
              </w:rPr>
            </w:pPr>
            <w:r w:rsidRPr="00B557BF">
              <w:rPr>
                <w:rFonts w:cs="Times New Roman"/>
                <w:sz w:val="18"/>
                <w:szCs w:val="24"/>
              </w:rPr>
              <w:t>4</w:t>
            </w:r>
          </w:p>
        </w:tc>
        <w:tc>
          <w:tcPr>
            <w:tcW w:w="847" w:type="dxa"/>
          </w:tcPr>
          <w:p w:rsidR="006A5F43" w:rsidRPr="00B557BF" w:rsidRDefault="006A5F43" w:rsidP="00B63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sz w:val="18"/>
                <w:szCs w:val="24"/>
              </w:rPr>
            </w:pPr>
            <w:r w:rsidRPr="00B557BF">
              <w:rPr>
                <w:rFonts w:cs="Times New Roman"/>
                <w:sz w:val="18"/>
                <w:szCs w:val="24"/>
              </w:rPr>
              <w:t>15</w:t>
            </w:r>
          </w:p>
        </w:tc>
      </w:tr>
      <w:tr w:rsidR="006A5F43" w:rsidRPr="00B334E8" w:rsidTr="002730EB">
        <w:trPr>
          <w:cnfStyle w:val="000000100000" w:firstRow="0" w:lastRow="0" w:firstColumn="0" w:lastColumn="0" w:oddVBand="0" w:evenVBand="0" w:oddHBand="1"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857" w:type="dxa"/>
            <w:vMerge/>
          </w:tcPr>
          <w:p w:rsidR="006A5F43" w:rsidRPr="00B557BF" w:rsidRDefault="006A5F43" w:rsidP="00B633B8">
            <w:pPr>
              <w:autoSpaceDE w:val="0"/>
              <w:autoSpaceDN w:val="0"/>
              <w:adjustRightInd w:val="0"/>
              <w:spacing w:line="276" w:lineRule="auto"/>
              <w:jc w:val="center"/>
              <w:rPr>
                <w:rFonts w:cs="Times New Roman"/>
                <w:sz w:val="18"/>
                <w:szCs w:val="24"/>
              </w:rPr>
            </w:pPr>
          </w:p>
        </w:tc>
        <w:tc>
          <w:tcPr>
            <w:tcW w:w="1007" w:type="dxa"/>
          </w:tcPr>
          <w:p w:rsidR="006A5F43" w:rsidRPr="00B557BF" w:rsidRDefault="006A5F43" w:rsidP="00B633B8">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24"/>
              </w:rPr>
            </w:pPr>
            <w:r w:rsidRPr="00B557BF">
              <w:rPr>
                <w:rFonts w:cs="Times New Roman"/>
                <w:sz w:val="18"/>
                <w:szCs w:val="24"/>
              </w:rPr>
              <w:t>%</w:t>
            </w:r>
          </w:p>
        </w:tc>
        <w:tc>
          <w:tcPr>
            <w:tcW w:w="671" w:type="dxa"/>
          </w:tcPr>
          <w:p w:rsidR="006A5F43" w:rsidRPr="00B557BF" w:rsidRDefault="006A5F43" w:rsidP="00B633B8">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24"/>
              </w:rPr>
            </w:pPr>
            <w:r w:rsidRPr="00B557BF">
              <w:rPr>
                <w:rFonts w:cs="Times New Roman"/>
                <w:sz w:val="18"/>
                <w:szCs w:val="24"/>
              </w:rPr>
              <w:t>7%</w:t>
            </w:r>
          </w:p>
        </w:tc>
        <w:tc>
          <w:tcPr>
            <w:tcW w:w="777" w:type="dxa"/>
          </w:tcPr>
          <w:p w:rsidR="006A5F43" w:rsidRPr="00B557BF" w:rsidRDefault="006A5F43" w:rsidP="00B633B8">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24"/>
              </w:rPr>
            </w:pPr>
            <w:r w:rsidRPr="00B557BF">
              <w:rPr>
                <w:rFonts w:cs="Times New Roman"/>
                <w:sz w:val="18"/>
                <w:szCs w:val="24"/>
              </w:rPr>
              <w:t>4%</w:t>
            </w:r>
          </w:p>
        </w:tc>
        <w:tc>
          <w:tcPr>
            <w:tcW w:w="767" w:type="dxa"/>
          </w:tcPr>
          <w:p w:rsidR="006A5F43" w:rsidRPr="00B557BF" w:rsidRDefault="006A5F43" w:rsidP="00B633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sz w:val="18"/>
                <w:szCs w:val="24"/>
              </w:rPr>
            </w:pPr>
            <w:r w:rsidRPr="00B557BF">
              <w:rPr>
                <w:rFonts w:cs="Times New Roman"/>
                <w:sz w:val="18"/>
                <w:szCs w:val="24"/>
              </w:rPr>
              <w:t>4%</w:t>
            </w:r>
          </w:p>
        </w:tc>
        <w:tc>
          <w:tcPr>
            <w:tcW w:w="847" w:type="dxa"/>
          </w:tcPr>
          <w:p w:rsidR="006A5F43" w:rsidRPr="00B557BF" w:rsidRDefault="006A5F43" w:rsidP="00B633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sz w:val="18"/>
                <w:szCs w:val="24"/>
              </w:rPr>
            </w:pPr>
            <w:r w:rsidRPr="00B557BF">
              <w:rPr>
                <w:rFonts w:cs="Times New Roman"/>
                <w:sz w:val="18"/>
                <w:szCs w:val="24"/>
              </w:rPr>
              <w:t>15%</w:t>
            </w:r>
          </w:p>
        </w:tc>
      </w:tr>
      <w:tr w:rsidR="006A5F43" w:rsidRPr="00B334E8" w:rsidTr="002730EB">
        <w:trPr>
          <w:trHeight w:val="145"/>
          <w:jc w:val="center"/>
        </w:trPr>
        <w:tc>
          <w:tcPr>
            <w:cnfStyle w:val="001000000000" w:firstRow="0" w:lastRow="0" w:firstColumn="1" w:lastColumn="0" w:oddVBand="0" w:evenVBand="0" w:oddHBand="0" w:evenHBand="0" w:firstRowFirstColumn="0" w:firstRowLastColumn="0" w:lastRowFirstColumn="0" w:lastRowLastColumn="0"/>
            <w:tcW w:w="857" w:type="dxa"/>
            <w:vMerge w:val="restart"/>
          </w:tcPr>
          <w:p w:rsidR="006A5F43" w:rsidRPr="00B557BF" w:rsidRDefault="006A5F43" w:rsidP="00B633B8">
            <w:pPr>
              <w:autoSpaceDE w:val="0"/>
              <w:autoSpaceDN w:val="0"/>
              <w:adjustRightInd w:val="0"/>
              <w:spacing w:line="276" w:lineRule="auto"/>
              <w:jc w:val="center"/>
              <w:rPr>
                <w:rFonts w:cs="Times New Roman"/>
                <w:sz w:val="18"/>
                <w:szCs w:val="24"/>
              </w:rPr>
            </w:pPr>
            <w:r w:rsidRPr="00B557BF">
              <w:rPr>
                <w:rFonts w:cs="Times New Roman"/>
                <w:sz w:val="18"/>
                <w:szCs w:val="24"/>
              </w:rPr>
              <w:t xml:space="preserve">Desa </w:t>
            </w:r>
            <w:r w:rsidR="00146A47" w:rsidRPr="00B557BF">
              <w:rPr>
                <w:rFonts w:cs="Times New Roman"/>
                <w:sz w:val="18"/>
                <w:szCs w:val="24"/>
              </w:rPr>
              <w:t>Karang-karangan</w:t>
            </w:r>
          </w:p>
        </w:tc>
        <w:tc>
          <w:tcPr>
            <w:tcW w:w="1007" w:type="dxa"/>
          </w:tcPr>
          <w:p w:rsidR="006A5F43" w:rsidRPr="00B557BF" w:rsidRDefault="006A5F43" w:rsidP="00B633B8">
            <w:pPr>
              <w:tabs>
                <w:tab w:val="center" w:pos="707"/>
                <w:tab w:val="left" w:pos="1260"/>
              </w:tabs>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18"/>
                <w:szCs w:val="24"/>
              </w:rPr>
            </w:pPr>
            <w:r w:rsidRPr="00B557BF">
              <w:rPr>
                <w:rFonts w:cs="Times New Roman"/>
                <w:sz w:val="18"/>
                <w:szCs w:val="24"/>
              </w:rPr>
              <w:t>Frekuensi</w:t>
            </w:r>
          </w:p>
        </w:tc>
        <w:tc>
          <w:tcPr>
            <w:tcW w:w="671" w:type="dxa"/>
          </w:tcPr>
          <w:p w:rsidR="006A5F43" w:rsidRPr="00B557BF" w:rsidRDefault="006A5F43" w:rsidP="00B633B8">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18"/>
                <w:szCs w:val="24"/>
              </w:rPr>
            </w:pPr>
            <w:r w:rsidRPr="00B557BF">
              <w:rPr>
                <w:rFonts w:cs="Times New Roman"/>
                <w:sz w:val="18"/>
                <w:szCs w:val="24"/>
              </w:rPr>
              <w:t>7</w:t>
            </w:r>
          </w:p>
        </w:tc>
        <w:tc>
          <w:tcPr>
            <w:tcW w:w="777" w:type="dxa"/>
          </w:tcPr>
          <w:p w:rsidR="006A5F43" w:rsidRPr="00B557BF" w:rsidRDefault="006A5F43" w:rsidP="00B633B8">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18"/>
                <w:szCs w:val="24"/>
              </w:rPr>
            </w:pPr>
            <w:r w:rsidRPr="00B557BF">
              <w:rPr>
                <w:rFonts w:cs="Times New Roman"/>
                <w:sz w:val="18"/>
                <w:szCs w:val="24"/>
              </w:rPr>
              <w:t>3</w:t>
            </w:r>
          </w:p>
        </w:tc>
        <w:tc>
          <w:tcPr>
            <w:tcW w:w="767" w:type="dxa"/>
          </w:tcPr>
          <w:p w:rsidR="006A5F43" w:rsidRPr="00B557BF" w:rsidRDefault="006A5F43" w:rsidP="00B63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sz w:val="18"/>
                <w:szCs w:val="24"/>
              </w:rPr>
            </w:pPr>
            <w:r w:rsidRPr="00B557BF">
              <w:rPr>
                <w:rFonts w:cs="Times New Roman"/>
                <w:sz w:val="18"/>
                <w:szCs w:val="24"/>
              </w:rPr>
              <w:t>2</w:t>
            </w:r>
          </w:p>
        </w:tc>
        <w:tc>
          <w:tcPr>
            <w:tcW w:w="847" w:type="dxa"/>
          </w:tcPr>
          <w:p w:rsidR="006A5F43" w:rsidRPr="00B557BF" w:rsidRDefault="006A5F43" w:rsidP="00B63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sz w:val="18"/>
                <w:szCs w:val="24"/>
              </w:rPr>
            </w:pPr>
            <w:r w:rsidRPr="00B557BF">
              <w:rPr>
                <w:rFonts w:cs="Times New Roman"/>
                <w:sz w:val="18"/>
                <w:szCs w:val="24"/>
              </w:rPr>
              <w:t>12</w:t>
            </w:r>
          </w:p>
        </w:tc>
      </w:tr>
      <w:tr w:rsidR="006A5F43" w:rsidRPr="00B334E8" w:rsidTr="002730EB">
        <w:trPr>
          <w:cnfStyle w:val="000000100000" w:firstRow="0" w:lastRow="0" w:firstColumn="0" w:lastColumn="0" w:oddVBand="0" w:evenVBand="0" w:oddHBand="1"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857" w:type="dxa"/>
            <w:vMerge/>
          </w:tcPr>
          <w:p w:rsidR="006A5F43" w:rsidRPr="00B557BF" w:rsidRDefault="006A5F43" w:rsidP="00B633B8">
            <w:pPr>
              <w:autoSpaceDE w:val="0"/>
              <w:autoSpaceDN w:val="0"/>
              <w:adjustRightInd w:val="0"/>
              <w:spacing w:line="276" w:lineRule="auto"/>
              <w:jc w:val="center"/>
              <w:rPr>
                <w:rFonts w:cs="Times New Roman"/>
                <w:sz w:val="18"/>
                <w:szCs w:val="24"/>
              </w:rPr>
            </w:pPr>
          </w:p>
        </w:tc>
        <w:tc>
          <w:tcPr>
            <w:tcW w:w="1007" w:type="dxa"/>
          </w:tcPr>
          <w:p w:rsidR="006A5F43" w:rsidRPr="00B557BF" w:rsidRDefault="006A5F43" w:rsidP="00B633B8">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24"/>
              </w:rPr>
            </w:pPr>
            <w:r w:rsidRPr="00B557BF">
              <w:rPr>
                <w:rFonts w:cs="Times New Roman"/>
                <w:sz w:val="18"/>
                <w:szCs w:val="24"/>
              </w:rPr>
              <w:t>%</w:t>
            </w:r>
          </w:p>
        </w:tc>
        <w:tc>
          <w:tcPr>
            <w:tcW w:w="671" w:type="dxa"/>
          </w:tcPr>
          <w:p w:rsidR="006A5F43" w:rsidRPr="00B557BF" w:rsidRDefault="006A5F43" w:rsidP="00B633B8">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24"/>
              </w:rPr>
            </w:pPr>
            <w:r w:rsidRPr="00B557BF">
              <w:rPr>
                <w:rFonts w:cs="Times New Roman"/>
                <w:sz w:val="18"/>
                <w:szCs w:val="24"/>
              </w:rPr>
              <w:t>7%</w:t>
            </w:r>
          </w:p>
        </w:tc>
        <w:tc>
          <w:tcPr>
            <w:tcW w:w="777" w:type="dxa"/>
          </w:tcPr>
          <w:p w:rsidR="006A5F43" w:rsidRPr="00B557BF" w:rsidRDefault="006A5F43" w:rsidP="00B633B8">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24"/>
              </w:rPr>
            </w:pPr>
            <w:r w:rsidRPr="00B557BF">
              <w:rPr>
                <w:rFonts w:cs="Times New Roman"/>
                <w:sz w:val="18"/>
                <w:szCs w:val="24"/>
              </w:rPr>
              <w:t>3%</w:t>
            </w:r>
          </w:p>
        </w:tc>
        <w:tc>
          <w:tcPr>
            <w:tcW w:w="767" w:type="dxa"/>
          </w:tcPr>
          <w:p w:rsidR="006A5F43" w:rsidRPr="00B557BF" w:rsidRDefault="006A5F43" w:rsidP="00B633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sz w:val="18"/>
                <w:szCs w:val="24"/>
              </w:rPr>
            </w:pPr>
            <w:r w:rsidRPr="00B557BF">
              <w:rPr>
                <w:rFonts w:cs="Times New Roman"/>
                <w:sz w:val="18"/>
                <w:szCs w:val="24"/>
              </w:rPr>
              <w:t>2%</w:t>
            </w:r>
          </w:p>
        </w:tc>
        <w:tc>
          <w:tcPr>
            <w:tcW w:w="847" w:type="dxa"/>
          </w:tcPr>
          <w:p w:rsidR="006A5F43" w:rsidRPr="00B557BF" w:rsidRDefault="006A5F43" w:rsidP="00B633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sz w:val="18"/>
                <w:szCs w:val="24"/>
              </w:rPr>
            </w:pPr>
            <w:r w:rsidRPr="00B557BF">
              <w:rPr>
                <w:rFonts w:cs="Times New Roman"/>
                <w:sz w:val="18"/>
                <w:szCs w:val="24"/>
              </w:rPr>
              <w:t>12%</w:t>
            </w:r>
          </w:p>
        </w:tc>
      </w:tr>
      <w:tr w:rsidR="006A5F43" w:rsidRPr="00B334E8" w:rsidTr="002730EB">
        <w:trPr>
          <w:trHeight w:val="145"/>
          <w:jc w:val="center"/>
        </w:trPr>
        <w:tc>
          <w:tcPr>
            <w:cnfStyle w:val="001000000000" w:firstRow="0" w:lastRow="0" w:firstColumn="1" w:lastColumn="0" w:oddVBand="0" w:evenVBand="0" w:oddHBand="0" w:evenHBand="0" w:firstRowFirstColumn="0" w:firstRowLastColumn="0" w:lastRowFirstColumn="0" w:lastRowLastColumn="0"/>
            <w:tcW w:w="857" w:type="dxa"/>
            <w:vMerge w:val="restart"/>
          </w:tcPr>
          <w:p w:rsidR="006A5F43" w:rsidRPr="00B557BF" w:rsidRDefault="006A5F43" w:rsidP="00B633B8">
            <w:pPr>
              <w:autoSpaceDE w:val="0"/>
              <w:autoSpaceDN w:val="0"/>
              <w:adjustRightInd w:val="0"/>
              <w:spacing w:line="276" w:lineRule="auto"/>
              <w:jc w:val="center"/>
              <w:rPr>
                <w:rFonts w:cs="Times New Roman"/>
                <w:sz w:val="18"/>
                <w:szCs w:val="24"/>
              </w:rPr>
            </w:pPr>
            <w:r w:rsidRPr="00B557BF">
              <w:rPr>
                <w:rFonts w:cs="Times New Roman"/>
                <w:sz w:val="18"/>
                <w:szCs w:val="24"/>
              </w:rPr>
              <w:t>Jumlah</w:t>
            </w:r>
          </w:p>
        </w:tc>
        <w:tc>
          <w:tcPr>
            <w:tcW w:w="1007" w:type="dxa"/>
          </w:tcPr>
          <w:p w:rsidR="006A5F43" w:rsidRPr="00B557BF" w:rsidRDefault="006A5F43" w:rsidP="00B633B8">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18"/>
                <w:szCs w:val="24"/>
              </w:rPr>
            </w:pPr>
            <w:r w:rsidRPr="00B557BF">
              <w:rPr>
                <w:rFonts w:cs="Times New Roman"/>
                <w:sz w:val="18"/>
                <w:szCs w:val="24"/>
              </w:rPr>
              <w:t>Frekuensi</w:t>
            </w:r>
          </w:p>
        </w:tc>
        <w:tc>
          <w:tcPr>
            <w:tcW w:w="671" w:type="dxa"/>
          </w:tcPr>
          <w:p w:rsidR="006A5F43" w:rsidRPr="00B557BF" w:rsidRDefault="006A5F43" w:rsidP="00B633B8">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18"/>
                <w:szCs w:val="24"/>
              </w:rPr>
            </w:pPr>
            <w:r w:rsidRPr="00B557BF">
              <w:rPr>
                <w:rFonts w:cs="Times New Roman"/>
                <w:sz w:val="18"/>
                <w:szCs w:val="24"/>
              </w:rPr>
              <w:t>14</w:t>
            </w:r>
          </w:p>
        </w:tc>
        <w:tc>
          <w:tcPr>
            <w:tcW w:w="777" w:type="dxa"/>
          </w:tcPr>
          <w:p w:rsidR="006A5F43" w:rsidRPr="00B557BF" w:rsidRDefault="006A5F43" w:rsidP="00B633B8">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 w:val="18"/>
                <w:szCs w:val="24"/>
              </w:rPr>
            </w:pPr>
            <w:r w:rsidRPr="00B557BF">
              <w:rPr>
                <w:rFonts w:cs="Times New Roman"/>
                <w:sz w:val="18"/>
                <w:szCs w:val="24"/>
              </w:rPr>
              <w:t>7</w:t>
            </w:r>
          </w:p>
        </w:tc>
        <w:tc>
          <w:tcPr>
            <w:tcW w:w="767" w:type="dxa"/>
          </w:tcPr>
          <w:p w:rsidR="006A5F43" w:rsidRPr="00B557BF" w:rsidRDefault="006A5F43" w:rsidP="00B63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sz w:val="18"/>
                <w:szCs w:val="24"/>
              </w:rPr>
            </w:pPr>
            <w:r w:rsidRPr="00B557BF">
              <w:rPr>
                <w:rFonts w:cs="Times New Roman"/>
                <w:sz w:val="18"/>
                <w:szCs w:val="24"/>
              </w:rPr>
              <w:t>6</w:t>
            </w:r>
          </w:p>
        </w:tc>
        <w:tc>
          <w:tcPr>
            <w:tcW w:w="847" w:type="dxa"/>
          </w:tcPr>
          <w:p w:rsidR="006A5F43" w:rsidRPr="00B557BF" w:rsidRDefault="006A5F43" w:rsidP="00B633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sz w:val="18"/>
                <w:szCs w:val="24"/>
              </w:rPr>
            </w:pPr>
            <w:r w:rsidRPr="00B557BF">
              <w:rPr>
                <w:rFonts w:cs="Times New Roman"/>
                <w:sz w:val="18"/>
                <w:szCs w:val="24"/>
              </w:rPr>
              <w:t>27</w:t>
            </w:r>
          </w:p>
        </w:tc>
      </w:tr>
      <w:tr w:rsidR="006A5F43" w:rsidRPr="00B334E8" w:rsidTr="002730EB">
        <w:trPr>
          <w:cnfStyle w:val="000000100000" w:firstRow="0" w:lastRow="0" w:firstColumn="0" w:lastColumn="0" w:oddVBand="0" w:evenVBand="0" w:oddHBand="1"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857" w:type="dxa"/>
            <w:vMerge/>
          </w:tcPr>
          <w:p w:rsidR="006A5F43" w:rsidRPr="00B557BF" w:rsidRDefault="006A5F43" w:rsidP="00B633B8">
            <w:pPr>
              <w:autoSpaceDE w:val="0"/>
              <w:autoSpaceDN w:val="0"/>
              <w:adjustRightInd w:val="0"/>
              <w:spacing w:line="276" w:lineRule="auto"/>
              <w:jc w:val="center"/>
              <w:rPr>
                <w:rFonts w:cs="Times New Roman"/>
                <w:sz w:val="18"/>
                <w:szCs w:val="24"/>
              </w:rPr>
            </w:pPr>
          </w:p>
        </w:tc>
        <w:tc>
          <w:tcPr>
            <w:tcW w:w="1007" w:type="dxa"/>
          </w:tcPr>
          <w:p w:rsidR="006A5F43" w:rsidRPr="00B557BF" w:rsidRDefault="006A5F43" w:rsidP="00B633B8">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24"/>
              </w:rPr>
            </w:pPr>
            <w:r w:rsidRPr="00B557BF">
              <w:rPr>
                <w:rFonts w:cs="Times New Roman"/>
                <w:sz w:val="18"/>
                <w:szCs w:val="24"/>
              </w:rPr>
              <w:t>%</w:t>
            </w:r>
          </w:p>
        </w:tc>
        <w:tc>
          <w:tcPr>
            <w:tcW w:w="671" w:type="dxa"/>
          </w:tcPr>
          <w:p w:rsidR="006A5F43" w:rsidRPr="00B557BF" w:rsidRDefault="006A5F43" w:rsidP="00B633B8">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24"/>
              </w:rPr>
            </w:pPr>
            <w:r w:rsidRPr="00B557BF">
              <w:rPr>
                <w:rFonts w:cs="Times New Roman"/>
                <w:sz w:val="18"/>
                <w:szCs w:val="24"/>
              </w:rPr>
              <w:t>14%</w:t>
            </w:r>
          </w:p>
        </w:tc>
        <w:tc>
          <w:tcPr>
            <w:tcW w:w="777" w:type="dxa"/>
          </w:tcPr>
          <w:p w:rsidR="006A5F43" w:rsidRPr="00B557BF" w:rsidRDefault="006A5F43" w:rsidP="00B633B8">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 w:val="18"/>
                <w:szCs w:val="24"/>
              </w:rPr>
            </w:pPr>
            <w:r w:rsidRPr="00B557BF">
              <w:rPr>
                <w:rFonts w:cs="Times New Roman"/>
                <w:sz w:val="18"/>
                <w:szCs w:val="24"/>
              </w:rPr>
              <w:t>7%</w:t>
            </w:r>
          </w:p>
        </w:tc>
        <w:tc>
          <w:tcPr>
            <w:tcW w:w="767" w:type="dxa"/>
          </w:tcPr>
          <w:p w:rsidR="006A5F43" w:rsidRPr="00B557BF" w:rsidRDefault="006A5F43" w:rsidP="00B633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sz w:val="18"/>
                <w:szCs w:val="24"/>
              </w:rPr>
            </w:pPr>
            <w:r w:rsidRPr="00B557BF">
              <w:rPr>
                <w:rFonts w:cs="Times New Roman"/>
                <w:sz w:val="18"/>
                <w:szCs w:val="24"/>
              </w:rPr>
              <w:t>6%</w:t>
            </w:r>
          </w:p>
        </w:tc>
        <w:tc>
          <w:tcPr>
            <w:tcW w:w="847" w:type="dxa"/>
          </w:tcPr>
          <w:p w:rsidR="006A5F43" w:rsidRPr="00B557BF" w:rsidRDefault="006A5F43" w:rsidP="00B633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sz w:val="18"/>
                <w:szCs w:val="24"/>
              </w:rPr>
            </w:pPr>
            <w:r w:rsidRPr="00B557BF">
              <w:rPr>
                <w:rFonts w:cs="Times New Roman"/>
                <w:sz w:val="18"/>
                <w:szCs w:val="24"/>
              </w:rPr>
              <w:t>27%</w:t>
            </w:r>
          </w:p>
        </w:tc>
      </w:tr>
    </w:tbl>
    <w:p w:rsidR="002730EB" w:rsidRDefault="002730EB" w:rsidP="002730EB">
      <w:pPr>
        <w:spacing w:after="120" w:line="276" w:lineRule="auto"/>
        <w:ind w:firstLine="720"/>
        <w:jc w:val="both"/>
        <w:rPr>
          <w:rFonts w:eastAsia="Calibri"/>
          <w:noProof/>
          <w:sz w:val="22"/>
          <w:szCs w:val="22"/>
          <w:lang w:val="id-ID"/>
        </w:rPr>
      </w:pPr>
      <w:r>
        <w:rPr>
          <w:rFonts w:eastAsia="Calibri"/>
          <w:noProof/>
          <w:sz w:val="22"/>
          <w:szCs w:val="22"/>
          <w:lang w:val="id-ID"/>
        </w:rPr>
        <w:t>(Sumber : Olahan data 2021)</w:t>
      </w:r>
    </w:p>
    <w:p w:rsidR="003C736B" w:rsidRPr="002730EB" w:rsidRDefault="00AE1BDD" w:rsidP="002730EB">
      <w:pPr>
        <w:pStyle w:val="ListParagraph"/>
        <w:numPr>
          <w:ilvl w:val="0"/>
          <w:numId w:val="8"/>
        </w:numPr>
        <w:spacing w:after="120"/>
        <w:ind w:left="284"/>
        <w:jc w:val="both"/>
        <w:rPr>
          <w:rFonts w:ascii="Times New Roman" w:hAnsi="Times New Roman"/>
        </w:rPr>
      </w:pPr>
      <w:r w:rsidRPr="002730EB">
        <w:rPr>
          <w:rFonts w:ascii="Times New Roman" w:hAnsi="Times New Roman"/>
        </w:rPr>
        <w:t xml:space="preserve">Persepsi kemudahan </w:t>
      </w:r>
      <w:r w:rsidR="00FB4920">
        <w:rPr>
          <w:rFonts w:ascii="Times New Roman" w:hAnsi="Times New Roman"/>
        </w:rPr>
        <w:t>aksesibilitas</w:t>
      </w:r>
      <w:r w:rsidRPr="002730EB">
        <w:rPr>
          <w:rFonts w:ascii="Times New Roman" w:hAnsi="Times New Roman"/>
        </w:rPr>
        <w:t xml:space="preserve"> (</w:t>
      </w:r>
      <w:r w:rsidRPr="009E361B">
        <w:rPr>
          <w:rFonts w:ascii="Times New Roman" w:hAnsi="Times New Roman"/>
          <w:i/>
        </w:rPr>
        <w:t>perceived ease of use</w:t>
      </w:r>
      <w:r w:rsidRPr="002730EB">
        <w:rPr>
          <w:rFonts w:ascii="Times New Roman" w:hAnsi="Times New Roman"/>
        </w:rPr>
        <w:t>) adalah tingkat kepercayaan masyarakat pedesaan bahwa dengan kemampuan mengoperasikan teknologi informasi dapat lebih mudah menyelesaikan pekerjaannya</w:t>
      </w:r>
      <w:r w:rsidR="00E84E1A">
        <w:rPr>
          <w:rFonts w:ascii="Times New Roman" w:hAnsi="Times New Roman"/>
        </w:rPr>
        <w:fldChar w:fldCharType="begin" w:fldLock="1"/>
      </w:r>
      <w:r w:rsidR="00E84E1A">
        <w:rPr>
          <w:rFonts w:ascii="Times New Roman" w:hAnsi="Times New Roman"/>
        </w:rPr>
        <w:instrText>ADDIN CSL_CITATION {"citationItems":[{"id":"ITEM-1","itemData":{"author":[{"dropping-particle":"","family":"Wibowo","given":"Arief","non-dropping-particle":"","parse-names":false,"suffix":""}],"container-title":"Konferebsi Nasional Sistem Informasi","id":"ITEM-1","issued":{"date-parts":[["2008"]]},"title":"Kajian tentang perilaku pengguna sistem informasi dengan pendekatan technology acceptance model (TAM)","type":"article-journal"},"uris":["http://www.mendeley.com/documents/?uuid=2dd49406-589a-4fd7-980f-22b1735e6f3f"]}],"mendeley":{"formattedCitation":"(Wibowo, 2008)","plainTextFormattedCitation":"(Wibowo, 2008)","previouslyFormattedCitation":"(Wibowo, 2008)"},"properties":{"noteIndex":0},"schema":"https://github.com/citation-style-language/schema/raw/master/csl-citation.json"}</w:instrText>
      </w:r>
      <w:r w:rsidR="00E84E1A">
        <w:rPr>
          <w:rFonts w:ascii="Times New Roman" w:hAnsi="Times New Roman"/>
        </w:rPr>
        <w:fldChar w:fldCharType="separate"/>
      </w:r>
      <w:r w:rsidR="00E84E1A" w:rsidRPr="00E84E1A">
        <w:rPr>
          <w:rFonts w:ascii="Times New Roman" w:hAnsi="Times New Roman"/>
        </w:rPr>
        <w:t>(Wibowo, 2008)</w:t>
      </w:r>
      <w:r w:rsidR="00E84E1A">
        <w:rPr>
          <w:rFonts w:ascii="Times New Roman" w:hAnsi="Times New Roman"/>
        </w:rPr>
        <w:fldChar w:fldCharType="end"/>
      </w:r>
      <w:r w:rsidRPr="002730EB">
        <w:rPr>
          <w:rFonts w:ascii="Times New Roman" w:hAnsi="Times New Roman"/>
        </w:rPr>
        <w:t>. Kemudahan dalam mengoperasikan teknologi informasi ini sangat memudahkan kelompok masyarakat PNS, pelajar dan ibu rumah tangga dalam menyelesaikan pekerjaan, tugas sekolah dan mengakses informasi.</w:t>
      </w:r>
    </w:p>
    <w:p w:rsidR="00AE1BDD" w:rsidRDefault="00BA3CC8" w:rsidP="00AE1BDD">
      <w:pPr>
        <w:jc w:val="center"/>
        <w:rPr>
          <w:rFonts w:eastAsia="Calibri"/>
          <w:noProof/>
          <w:sz w:val="22"/>
          <w:szCs w:val="22"/>
          <w:lang w:val="id-ID"/>
        </w:rPr>
      </w:pPr>
      <w:r>
        <w:rPr>
          <w:rFonts w:eastAsia="Calibri"/>
          <w:noProof/>
          <w:sz w:val="22"/>
          <w:szCs w:val="22"/>
          <w:lang w:val="id-ID"/>
        </w:rPr>
        <w:t xml:space="preserve"> </w:t>
      </w:r>
      <w:r w:rsidR="00AE1BDD">
        <w:rPr>
          <w:rFonts w:eastAsia="Calibri"/>
          <w:noProof/>
          <w:sz w:val="22"/>
          <w:szCs w:val="22"/>
          <w:lang w:val="id-ID"/>
        </w:rPr>
        <w:t>Gambar 2</w:t>
      </w:r>
    </w:p>
    <w:p w:rsidR="00AE1BDD" w:rsidRDefault="00AE1BDD" w:rsidP="00AE1BDD">
      <w:pPr>
        <w:jc w:val="center"/>
        <w:rPr>
          <w:rFonts w:eastAsia="Calibri"/>
          <w:noProof/>
          <w:sz w:val="22"/>
          <w:szCs w:val="22"/>
          <w:lang w:val="id-ID"/>
        </w:rPr>
      </w:pPr>
      <w:r>
        <w:rPr>
          <w:rFonts w:eastAsia="Calibri"/>
          <w:noProof/>
          <w:sz w:val="22"/>
          <w:szCs w:val="22"/>
          <w:lang w:val="id-ID"/>
        </w:rPr>
        <w:t>Crosstab (tabulasi silang) variabel penelitian</w:t>
      </w:r>
    </w:p>
    <w:tbl>
      <w:tblPr>
        <w:tblpPr w:leftFromText="180" w:rightFromText="180" w:vertAnchor="page" w:horzAnchor="margin" w:tblpY="9311"/>
        <w:tblW w:w="47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4"/>
        <w:gridCol w:w="1240"/>
        <w:gridCol w:w="509"/>
        <w:gridCol w:w="509"/>
        <w:gridCol w:w="509"/>
        <w:gridCol w:w="752"/>
        <w:gridCol w:w="513"/>
      </w:tblGrid>
      <w:tr w:rsidR="00DC793F" w:rsidRPr="00690439" w:rsidTr="00DC793F">
        <w:trPr>
          <w:cantSplit/>
          <w:trHeight w:val="29"/>
        </w:trPr>
        <w:tc>
          <w:tcPr>
            <w:tcW w:w="4736" w:type="dxa"/>
            <w:gridSpan w:val="7"/>
            <w:tcBorders>
              <w:top w:val="nil"/>
              <w:left w:val="nil"/>
              <w:bottom w:val="nil"/>
              <w:right w:val="nil"/>
            </w:tcBorders>
            <w:shd w:val="clear" w:color="auto" w:fill="FFFFFF"/>
          </w:tcPr>
          <w:p w:rsidR="00DC793F" w:rsidRPr="00690439" w:rsidRDefault="00DC793F" w:rsidP="00DC793F">
            <w:pPr>
              <w:autoSpaceDE w:val="0"/>
              <w:autoSpaceDN w:val="0"/>
              <w:adjustRightInd w:val="0"/>
              <w:ind w:left="60" w:right="60"/>
              <w:jc w:val="center"/>
              <w:rPr>
                <w:rFonts w:ascii="Arial" w:eastAsia="Calibri" w:hAnsi="Arial" w:cs="Arial"/>
                <w:color w:val="000000"/>
                <w:sz w:val="14"/>
                <w:szCs w:val="18"/>
              </w:rPr>
            </w:pPr>
            <w:bookmarkStart w:id="0" w:name="_GoBack"/>
            <w:bookmarkEnd w:id="0"/>
            <w:proofErr w:type="spellStart"/>
            <w:r w:rsidRPr="00690439">
              <w:rPr>
                <w:rFonts w:ascii="Arial" w:eastAsia="Calibri" w:hAnsi="Arial" w:cs="Arial"/>
                <w:b/>
                <w:bCs/>
                <w:color w:val="000000"/>
                <w:sz w:val="14"/>
                <w:szCs w:val="18"/>
              </w:rPr>
              <w:t>Aksesibilitas</w:t>
            </w:r>
            <w:proofErr w:type="spellEnd"/>
            <w:r w:rsidRPr="00690439">
              <w:rPr>
                <w:rFonts w:ascii="Arial" w:eastAsia="Calibri" w:hAnsi="Arial" w:cs="Arial"/>
                <w:b/>
                <w:bCs/>
                <w:color w:val="000000"/>
                <w:sz w:val="14"/>
                <w:szCs w:val="18"/>
              </w:rPr>
              <w:t xml:space="preserve"> * </w:t>
            </w:r>
            <w:proofErr w:type="spellStart"/>
            <w:r w:rsidRPr="00690439">
              <w:rPr>
                <w:rFonts w:ascii="Arial" w:eastAsia="Calibri" w:hAnsi="Arial" w:cs="Arial"/>
                <w:b/>
                <w:bCs/>
                <w:color w:val="000000"/>
                <w:sz w:val="14"/>
                <w:szCs w:val="18"/>
              </w:rPr>
              <w:t>Kalangan</w:t>
            </w:r>
            <w:proofErr w:type="spellEnd"/>
            <w:r w:rsidRPr="00690439">
              <w:rPr>
                <w:rFonts w:ascii="Arial" w:eastAsia="Calibri" w:hAnsi="Arial" w:cs="Arial"/>
                <w:b/>
                <w:bCs/>
                <w:color w:val="000000"/>
                <w:sz w:val="14"/>
                <w:szCs w:val="18"/>
              </w:rPr>
              <w:t xml:space="preserve"> </w:t>
            </w:r>
            <w:proofErr w:type="spellStart"/>
            <w:r w:rsidRPr="00690439">
              <w:rPr>
                <w:rFonts w:ascii="Arial" w:eastAsia="Calibri" w:hAnsi="Arial" w:cs="Arial"/>
                <w:b/>
                <w:bCs/>
                <w:color w:val="000000"/>
                <w:sz w:val="14"/>
                <w:szCs w:val="18"/>
              </w:rPr>
              <w:t>Crosstabulation</w:t>
            </w:r>
            <w:proofErr w:type="spellEnd"/>
          </w:p>
        </w:tc>
      </w:tr>
      <w:tr w:rsidR="00DC793F" w:rsidRPr="00690439" w:rsidTr="00DC793F">
        <w:trPr>
          <w:cantSplit/>
          <w:trHeight w:val="138"/>
        </w:trPr>
        <w:tc>
          <w:tcPr>
            <w:tcW w:w="4736" w:type="dxa"/>
            <w:gridSpan w:val="7"/>
            <w:tcBorders>
              <w:top w:val="nil"/>
              <w:left w:val="nil"/>
              <w:bottom w:val="nil"/>
              <w:right w:val="nil"/>
            </w:tcBorders>
            <w:shd w:val="clear" w:color="auto" w:fill="FFFFFF"/>
            <w:vAlign w:val="bottom"/>
          </w:tcPr>
          <w:p w:rsidR="00DC793F" w:rsidRPr="00690439" w:rsidRDefault="00DC793F" w:rsidP="00DC793F">
            <w:pPr>
              <w:autoSpaceDE w:val="0"/>
              <w:autoSpaceDN w:val="0"/>
              <w:adjustRightInd w:val="0"/>
              <w:ind w:left="60" w:right="60"/>
              <w:rPr>
                <w:rFonts w:ascii="Arial" w:eastAsia="Calibri" w:hAnsi="Arial" w:cs="Arial"/>
                <w:color w:val="000000"/>
                <w:sz w:val="14"/>
                <w:szCs w:val="18"/>
              </w:rPr>
            </w:pPr>
            <w:r w:rsidRPr="00690439">
              <w:rPr>
                <w:rFonts w:ascii="Arial" w:eastAsia="Calibri" w:hAnsi="Arial" w:cs="Arial"/>
                <w:color w:val="000000"/>
                <w:sz w:val="14"/>
                <w:szCs w:val="18"/>
              </w:rPr>
              <w:t>Count</w:t>
            </w:r>
          </w:p>
        </w:tc>
      </w:tr>
      <w:tr w:rsidR="00DC793F" w:rsidRPr="00690439" w:rsidTr="00DC793F">
        <w:trPr>
          <w:cantSplit/>
          <w:trHeight w:val="29"/>
        </w:trPr>
        <w:tc>
          <w:tcPr>
            <w:tcW w:w="1944" w:type="dxa"/>
            <w:gridSpan w:val="2"/>
            <w:vMerge w:val="restart"/>
            <w:tcBorders>
              <w:top w:val="single" w:sz="16" w:space="0" w:color="000000"/>
              <w:left w:val="single" w:sz="16" w:space="0" w:color="000000"/>
              <w:bottom w:val="nil"/>
              <w:right w:val="nil"/>
            </w:tcBorders>
            <w:shd w:val="clear" w:color="auto" w:fill="FFFFFF"/>
          </w:tcPr>
          <w:p w:rsidR="00DC793F" w:rsidRPr="00690439" w:rsidRDefault="00DC793F" w:rsidP="00DC793F">
            <w:pPr>
              <w:autoSpaceDE w:val="0"/>
              <w:autoSpaceDN w:val="0"/>
              <w:adjustRightInd w:val="0"/>
              <w:spacing w:line="320" w:lineRule="atLeast"/>
              <w:ind w:left="60" w:right="60"/>
              <w:rPr>
                <w:rFonts w:ascii="Arial" w:eastAsia="Calibri" w:hAnsi="Arial" w:cs="Arial"/>
                <w:color w:val="000000"/>
                <w:sz w:val="14"/>
                <w:szCs w:val="18"/>
              </w:rPr>
            </w:pPr>
          </w:p>
        </w:tc>
        <w:tc>
          <w:tcPr>
            <w:tcW w:w="2279" w:type="dxa"/>
            <w:gridSpan w:val="4"/>
            <w:tcBorders>
              <w:top w:val="single" w:sz="16" w:space="0" w:color="000000"/>
              <w:left w:val="single" w:sz="16" w:space="0" w:color="000000"/>
            </w:tcBorders>
            <w:shd w:val="clear" w:color="auto" w:fill="FFFFFF"/>
          </w:tcPr>
          <w:p w:rsidR="00DC793F" w:rsidRPr="00690439" w:rsidRDefault="00DC793F" w:rsidP="00DC793F">
            <w:pPr>
              <w:autoSpaceDE w:val="0"/>
              <w:autoSpaceDN w:val="0"/>
              <w:adjustRightInd w:val="0"/>
              <w:ind w:left="60" w:right="60"/>
              <w:jc w:val="center"/>
              <w:rPr>
                <w:rFonts w:ascii="Arial" w:eastAsia="Calibri" w:hAnsi="Arial" w:cs="Arial"/>
                <w:color w:val="000000"/>
                <w:sz w:val="14"/>
                <w:szCs w:val="18"/>
              </w:rPr>
            </w:pPr>
            <w:proofErr w:type="spellStart"/>
            <w:r w:rsidRPr="00690439">
              <w:rPr>
                <w:rFonts w:ascii="Arial" w:eastAsia="Calibri" w:hAnsi="Arial" w:cs="Arial"/>
                <w:color w:val="000000"/>
                <w:sz w:val="14"/>
                <w:szCs w:val="18"/>
              </w:rPr>
              <w:t>Kalangan</w:t>
            </w:r>
            <w:proofErr w:type="spellEnd"/>
          </w:p>
        </w:tc>
        <w:tc>
          <w:tcPr>
            <w:tcW w:w="513" w:type="dxa"/>
            <w:vMerge w:val="restart"/>
            <w:tcBorders>
              <w:top w:val="single" w:sz="16" w:space="0" w:color="000000"/>
              <w:right w:val="single" w:sz="16" w:space="0" w:color="000000"/>
            </w:tcBorders>
            <w:shd w:val="clear" w:color="auto" w:fill="FFFFFF"/>
          </w:tcPr>
          <w:p w:rsidR="00DC793F" w:rsidRPr="00690439" w:rsidRDefault="00DC793F" w:rsidP="00DC793F">
            <w:pPr>
              <w:autoSpaceDE w:val="0"/>
              <w:autoSpaceDN w:val="0"/>
              <w:adjustRightInd w:val="0"/>
              <w:ind w:left="60" w:right="60"/>
              <w:jc w:val="center"/>
              <w:rPr>
                <w:rFonts w:ascii="Arial" w:eastAsia="Calibri" w:hAnsi="Arial" w:cs="Arial"/>
                <w:color w:val="000000"/>
                <w:sz w:val="14"/>
                <w:szCs w:val="18"/>
              </w:rPr>
            </w:pPr>
            <w:r w:rsidRPr="00690439">
              <w:rPr>
                <w:rFonts w:ascii="Arial" w:eastAsia="Calibri" w:hAnsi="Arial" w:cs="Arial"/>
                <w:color w:val="000000"/>
                <w:sz w:val="14"/>
                <w:szCs w:val="18"/>
              </w:rPr>
              <w:t>Total</w:t>
            </w:r>
          </w:p>
        </w:tc>
      </w:tr>
      <w:tr w:rsidR="00DC793F" w:rsidRPr="00690439" w:rsidTr="00DC793F">
        <w:trPr>
          <w:cantSplit/>
          <w:trHeight w:val="62"/>
        </w:trPr>
        <w:tc>
          <w:tcPr>
            <w:tcW w:w="1944" w:type="dxa"/>
            <w:gridSpan w:val="2"/>
            <w:vMerge/>
            <w:tcBorders>
              <w:top w:val="single" w:sz="16" w:space="0" w:color="000000"/>
              <w:left w:val="single" w:sz="16" w:space="0" w:color="000000"/>
              <w:bottom w:val="nil"/>
              <w:right w:val="nil"/>
            </w:tcBorders>
            <w:shd w:val="clear" w:color="auto" w:fill="FFFFFF"/>
          </w:tcPr>
          <w:p w:rsidR="00DC793F" w:rsidRPr="00690439" w:rsidRDefault="00DC793F" w:rsidP="00DC793F">
            <w:pPr>
              <w:autoSpaceDE w:val="0"/>
              <w:autoSpaceDN w:val="0"/>
              <w:adjustRightInd w:val="0"/>
              <w:rPr>
                <w:rFonts w:ascii="Arial" w:eastAsia="Calibri" w:hAnsi="Arial" w:cs="Arial"/>
                <w:color w:val="000000"/>
                <w:sz w:val="14"/>
                <w:szCs w:val="18"/>
              </w:rPr>
            </w:pPr>
          </w:p>
        </w:tc>
        <w:tc>
          <w:tcPr>
            <w:tcW w:w="509" w:type="dxa"/>
            <w:tcBorders>
              <w:left w:val="single" w:sz="16" w:space="0" w:color="000000"/>
              <w:bottom w:val="single" w:sz="16" w:space="0" w:color="000000"/>
            </w:tcBorders>
            <w:shd w:val="clear" w:color="auto" w:fill="FFFFFF"/>
          </w:tcPr>
          <w:p w:rsidR="00DC793F" w:rsidRPr="00690439" w:rsidRDefault="00DC793F" w:rsidP="00DC793F">
            <w:pPr>
              <w:autoSpaceDE w:val="0"/>
              <w:autoSpaceDN w:val="0"/>
              <w:adjustRightInd w:val="0"/>
              <w:ind w:left="60" w:right="60"/>
              <w:jc w:val="center"/>
              <w:rPr>
                <w:rFonts w:ascii="Arial" w:eastAsia="Calibri" w:hAnsi="Arial" w:cs="Arial"/>
                <w:color w:val="000000"/>
                <w:sz w:val="14"/>
                <w:szCs w:val="18"/>
              </w:rPr>
            </w:pPr>
            <w:proofErr w:type="spellStart"/>
            <w:r w:rsidRPr="00690439">
              <w:rPr>
                <w:rFonts w:ascii="Arial" w:eastAsia="Calibri" w:hAnsi="Arial" w:cs="Arial"/>
                <w:color w:val="000000"/>
                <w:sz w:val="14"/>
                <w:szCs w:val="18"/>
              </w:rPr>
              <w:t>Petani</w:t>
            </w:r>
            <w:proofErr w:type="spellEnd"/>
          </w:p>
        </w:tc>
        <w:tc>
          <w:tcPr>
            <w:tcW w:w="509" w:type="dxa"/>
            <w:tcBorders>
              <w:bottom w:val="single" w:sz="16" w:space="0" w:color="000000"/>
            </w:tcBorders>
            <w:shd w:val="clear" w:color="auto" w:fill="FFFFFF"/>
          </w:tcPr>
          <w:p w:rsidR="00DC793F" w:rsidRPr="00690439" w:rsidRDefault="00DC793F" w:rsidP="00DC793F">
            <w:pPr>
              <w:autoSpaceDE w:val="0"/>
              <w:autoSpaceDN w:val="0"/>
              <w:adjustRightInd w:val="0"/>
              <w:ind w:left="60" w:right="60"/>
              <w:jc w:val="center"/>
              <w:rPr>
                <w:rFonts w:ascii="Arial" w:eastAsia="Calibri" w:hAnsi="Arial" w:cs="Arial"/>
                <w:color w:val="000000"/>
                <w:sz w:val="14"/>
                <w:szCs w:val="18"/>
              </w:rPr>
            </w:pPr>
            <w:r w:rsidRPr="00690439">
              <w:rPr>
                <w:rFonts w:ascii="Arial" w:eastAsia="Calibri" w:hAnsi="Arial" w:cs="Arial"/>
                <w:color w:val="000000"/>
                <w:sz w:val="14"/>
                <w:szCs w:val="18"/>
              </w:rPr>
              <w:t>PNS</w:t>
            </w:r>
          </w:p>
        </w:tc>
        <w:tc>
          <w:tcPr>
            <w:tcW w:w="509" w:type="dxa"/>
            <w:tcBorders>
              <w:bottom w:val="single" w:sz="16" w:space="0" w:color="000000"/>
            </w:tcBorders>
            <w:shd w:val="clear" w:color="auto" w:fill="FFFFFF"/>
          </w:tcPr>
          <w:p w:rsidR="00DC793F" w:rsidRPr="00690439" w:rsidRDefault="00DC793F" w:rsidP="00DC793F">
            <w:pPr>
              <w:autoSpaceDE w:val="0"/>
              <w:autoSpaceDN w:val="0"/>
              <w:adjustRightInd w:val="0"/>
              <w:ind w:left="60" w:right="60"/>
              <w:jc w:val="center"/>
              <w:rPr>
                <w:rFonts w:ascii="Arial" w:eastAsia="Calibri" w:hAnsi="Arial" w:cs="Arial"/>
                <w:color w:val="000000"/>
                <w:sz w:val="14"/>
                <w:szCs w:val="18"/>
              </w:rPr>
            </w:pPr>
            <w:proofErr w:type="spellStart"/>
            <w:r w:rsidRPr="00690439">
              <w:rPr>
                <w:rFonts w:ascii="Arial" w:eastAsia="Calibri" w:hAnsi="Arial" w:cs="Arial"/>
                <w:color w:val="000000"/>
                <w:sz w:val="14"/>
                <w:szCs w:val="18"/>
              </w:rPr>
              <w:t>Pelajar</w:t>
            </w:r>
            <w:proofErr w:type="spellEnd"/>
          </w:p>
        </w:tc>
        <w:tc>
          <w:tcPr>
            <w:tcW w:w="752" w:type="dxa"/>
            <w:tcBorders>
              <w:bottom w:val="single" w:sz="16" w:space="0" w:color="000000"/>
            </w:tcBorders>
            <w:shd w:val="clear" w:color="auto" w:fill="FFFFFF"/>
          </w:tcPr>
          <w:p w:rsidR="00DC793F" w:rsidRPr="00690439" w:rsidRDefault="00DC793F" w:rsidP="00DC793F">
            <w:pPr>
              <w:autoSpaceDE w:val="0"/>
              <w:autoSpaceDN w:val="0"/>
              <w:adjustRightInd w:val="0"/>
              <w:ind w:left="60" w:right="60"/>
              <w:jc w:val="center"/>
              <w:rPr>
                <w:rFonts w:ascii="Arial" w:eastAsia="Calibri" w:hAnsi="Arial" w:cs="Arial"/>
                <w:color w:val="000000"/>
                <w:sz w:val="14"/>
                <w:szCs w:val="18"/>
              </w:rPr>
            </w:pPr>
            <w:proofErr w:type="spellStart"/>
            <w:r w:rsidRPr="00690439">
              <w:rPr>
                <w:rFonts w:ascii="Arial" w:eastAsia="Calibri" w:hAnsi="Arial" w:cs="Arial"/>
                <w:color w:val="000000"/>
                <w:sz w:val="14"/>
                <w:szCs w:val="18"/>
              </w:rPr>
              <w:t>Ibu</w:t>
            </w:r>
            <w:proofErr w:type="spellEnd"/>
            <w:r w:rsidRPr="00690439">
              <w:rPr>
                <w:rFonts w:ascii="Arial" w:eastAsia="Calibri" w:hAnsi="Arial" w:cs="Arial"/>
                <w:color w:val="000000"/>
                <w:sz w:val="14"/>
                <w:szCs w:val="18"/>
              </w:rPr>
              <w:t xml:space="preserve"> </w:t>
            </w:r>
            <w:proofErr w:type="spellStart"/>
            <w:r w:rsidRPr="00690439">
              <w:rPr>
                <w:rFonts w:ascii="Arial" w:eastAsia="Calibri" w:hAnsi="Arial" w:cs="Arial"/>
                <w:color w:val="000000"/>
                <w:sz w:val="14"/>
                <w:szCs w:val="18"/>
              </w:rPr>
              <w:t>Rumah</w:t>
            </w:r>
            <w:proofErr w:type="spellEnd"/>
            <w:r w:rsidRPr="00690439">
              <w:rPr>
                <w:rFonts w:ascii="Arial" w:eastAsia="Calibri" w:hAnsi="Arial" w:cs="Arial"/>
                <w:color w:val="000000"/>
                <w:sz w:val="14"/>
                <w:szCs w:val="18"/>
              </w:rPr>
              <w:t xml:space="preserve"> </w:t>
            </w:r>
            <w:proofErr w:type="spellStart"/>
            <w:r w:rsidRPr="00690439">
              <w:rPr>
                <w:rFonts w:ascii="Arial" w:eastAsia="Calibri" w:hAnsi="Arial" w:cs="Arial"/>
                <w:color w:val="000000"/>
                <w:sz w:val="14"/>
                <w:szCs w:val="18"/>
              </w:rPr>
              <w:t>Tangga</w:t>
            </w:r>
            <w:proofErr w:type="spellEnd"/>
          </w:p>
        </w:tc>
        <w:tc>
          <w:tcPr>
            <w:tcW w:w="513" w:type="dxa"/>
            <w:vMerge/>
            <w:tcBorders>
              <w:top w:val="single" w:sz="16" w:space="0" w:color="000000"/>
              <w:right w:val="single" w:sz="16" w:space="0" w:color="000000"/>
            </w:tcBorders>
            <w:shd w:val="clear" w:color="auto" w:fill="FFFFFF"/>
          </w:tcPr>
          <w:p w:rsidR="00DC793F" w:rsidRPr="00690439" w:rsidRDefault="00DC793F" w:rsidP="00DC793F">
            <w:pPr>
              <w:autoSpaceDE w:val="0"/>
              <w:autoSpaceDN w:val="0"/>
              <w:adjustRightInd w:val="0"/>
              <w:rPr>
                <w:rFonts w:ascii="Arial" w:eastAsia="Calibri" w:hAnsi="Arial" w:cs="Arial"/>
                <w:color w:val="000000"/>
                <w:sz w:val="14"/>
                <w:szCs w:val="18"/>
              </w:rPr>
            </w:pPr>
          </w:p>
        </w:tc>
      </w:tr>
      <w:tr w:rsidR="00DC793F" w:rsidRPr="00690439" w:rsidTr="00DC793F">
        <w:trPr>
          <w:cantSplit/>
          <w:trHeight w:val="57"/>
        </w:trPr>
        <w:tc>
          <w:tcPr>
            <w:tcW w:w="704" w:type="dxa"/>
            <w:vMerge w:val="restart"/>
            <w:tcBorders>
              <w:top w:val="single" w:sz="16" w:space="0" w:color="000000"/>
              <w:left w:val="single" w:sz="16" w:space="0" w:color="000000"/>
              <w:bottom w:val="nil"/>
              <w:right w:val="nil"/>
            </w:tcBorders>
            <w:shd w:val="clear" w:color="auto" w:fill="FFFFFF"/>
            <w:vAlign w:val="center"/>
          </w:tcPr>
          <w:p w:rsidR="00DC793F" w:rsidRPr="00690439" w:rsidRDefault="00DC793F" w:rsidP="00DC793F">
            <w:pPr>
              <w:autoSpaceDE w:val="0"/>
              <w:autoSpaceDN w:val="0"/>
              <w:adjustRightInd w:val="0"/>
              <w:spacing w:line="320" w:lineRule="atLeast"/>
              <w:ind w:left="60" w:right="60"/>
              <w:rPr>
                <w:rFonts w:ascii="Arial" w:eastAsia="Calibri" w:hAnsi="Arial" w:cs="Arial"/>
                <w:color w:val="000000"/>
                <w:sz w:val="14"/>
                <w:szCs w:val="18"/>
              </w:rPr>
            </w:pPr>
            <w:proofErr w:type="spellStart"/>
            <w:r w:rsidRPr="00690439">
              <w:rPr>
                <w:rFonts w:ascii="Arial" w:eastAsia="Calibri" w:hAnsi="Arial" w:cs="Arial"/>
                <w:color w:val="000000"/>
                <w:sz w:val="14"/>
                <w:szCs w:val="18"/>
              </w:rPr>
              <w:t>Aksesibilitas</w:t>
            </w:r>
            <w:proofErr w:type="spellEnd"/>
          </w:p>
        </w:tc>
        <w:tc>
          <w:tcPr>
            <w:tcW w:w="1240" w:type="dxa"/>
            <w:tcBorders>
              <w:top w:val="single" w:sz="16" w:space="0" w:color="000000"/>
              <w:left w:val="nil"/>
              <w:bottom w:val="nil"/>
              <w:right w:val="single" w:sz="16" w:space="0" w:color="000000"/>
            </w:tcBorders>
            <w:shd w:val="clear" w:color="auto" w:fill="FFFFFF"/>
            <w:vAlign w:val="center"/>
          </w:tcPr>
          <w:p w:rsidR="00DC793F" w:rsidRPr="00690439" w:rsidRDefault="00DC793F" w:rsidP="00DC793F">
            <w:pPr>
              <w:autoSpaceDE w:val="0"/>
              <w:autoSpaceDN w:val="0"/>
              <w:adjustRightInd w:val="0"/>
              <w:spacing w:line="320" w:lineRule="atLeast"/>
              <w:ind w:left="60" w:right="60"/>
              <w:rPr>
                <w:rFonts w:ascii="Arial" w:eastAsia="Calibri" w:hAnsi="Arial" w:cs="Arial"/>
                <w:color w:val="000000"/>
                <w:sz w:val="14"/>
                <w:szCs w:val="18"/>
              </w:rPr>
            </w:pPr>
            <w:proofErr w:type="spellStart"/>
            <w:r w:rsidRPr="00690439">
              <w:rPr>
                <w:rFonts w:ascii="Arial" w:eastAsia="Calibri" w:hAnsi="Arial" w:cs="Arial"/>
                <w:color w:val="000000"/>
                <w:sz w:val="14"/>
                <w:szCs w:val="18"/>
              </w:rPr>
              <w:t>Tidak</w:t>
            </w:r>
            <w:proofErr w:type="spellEnd"/>
            <w:r w:rsidRPr="00690439">
              <w:rPr>
                <w:rFonts w:ascii="Arial" w:eastAsia="Calibri" w:hAnsi="Arial" w:cs="Arial"/>
                <w:color w:val="000000"/>
                <w:sz w:val="14"/>
                <w:szCs w:val="18"/>
              </w:rPr>
              <w:t xml:space="preserve"> </w:t>
            </w:r>
            <w:proofErr w:type="spellStart"/>
            <w:r w:rsidRPr="00690439">
              <w:rPr>
                <w:rFonts w:ascii="Arial" w:eastAsia="Calibri" w:hAnsi="Arial" w:cs="Arial"/>
                <w:color w:val="000000"/>
                <w:sz w:val="14"/>
                <w:szCs w:val="18"/>
              </w:rPr>
              <w:t>Tertarik</w:t>
            </w:r>
            <w:proofErr w:type="spellEnd"/>
          </w:p>
        </w:tc>
        <w:tc>
          <w:tcPr>
            <w:tcW w:w="509" w:type="dxa"/>
            <w:tcBorders>
              <w:top w:val="single" w:sz="16" w:space="0" w:color="000000"/>
              <w:left w:val="single" w:sz="16" w:space="0" w:color="000000"/>
              <w:bottom w:val="nil"/>
            </w:tcBorders>
            <w:shd w:val="clear" w:color="auto" w:fill="FFFFFF"/>
            <w:vAlign w:val="center"/>
          </w:tcPr>
          <w:p w:rsidR="00DC793F" w:rsidRPr="00690439" w:rsidRDefault="00DC793F" w:rsidP="00DC793F">
            <w:pPr>
              <w:autoSpaceDE w:val="0"/>
              <w:autoSpaceDN w:val="0"/>
              <w:adjustRightInd w:val="0"/>
              <w:ind w:left="60" w:right="60"/>
              <w:jc w:val="right"/>
              <w:rPr>
                <w:rFonts w:ascii="Arial" w:eastAsia="Calibri" w:hAnsi="Arial" w:cs="Arial"/>
                <w:color w:val="000000"/>
                <w:sz w:val="14"/>
                <w:szCs w:val="18"/>
              </w:rPr>
            </w:pPr>
            <w:r w:rsidRPr="00690439">
              <w:rPr>
                <w:rFonts w:ascii="Arial" w:eastAsia="Calibri" w:hAnsi="Arial" w:cs="Arial"/>
                <w:color w:val="000000"/>
                <w:sz w:val="14"/>
                <w:szCs w:val="18"/>
              </w:rPr>
              <w:t>51</w:t>
            </w:r>
          </w:p>
        </w:tc>
        <w:tc>
          <w:tcPr>
            <w:tcW w:w="509" w:type="dxa"/>
            <w:tcBorders>
              <w:top w:val="single" w:sz="16" w:space="0" w:color="000000"/>
              <w:bottom w:val="nil"/>
            </w:tcBorders>
            <w:shd w:val="clear" w:color="auto" w:fill="FFFFFF"/>
            <w:vAlign w:val="center"/>
          </w:tcPr>
          <w:p w:rsidR="00DC793F" w:rsidRPr="00690439" w:rsidRDefault="00DC793F" w:rsidP="00DC793F">
            <w:pPr>
              <w:autoSpaceDE w:val="0"/>
              <w:autoSpaceDN w:val="0"/>
              <w:adjustRightInd w:val="0"/>
              <w:ind w:left="60" w:right="60"/>
              <w:jc w:val="right"/>
              <w:rPr>
                <w:rFonts w:ascii="Arial" w:eastAsia="Calibri" w:hAnsi="Arial" w:cs="Arial"/>
                <w:color w:val="000000"/>
                <w:sz w:val="14"/>
                <w:szCs w:val="18"/>
              </w:rPr>
            </w:pPr>
            <w:r w:rsidRPr="00690439">
              <w:rPr>
                <w:rFonts w:ascii="Arial" w:eastAsia="Calibri" w:hAnsi="Arial" w:cs="Arial"/>
                <w:color w:val="000000"/>
                <w:sz w:val="14"/>
                <w:szCs w:val="18"/>
              </w:rPr>
              <w:t>0</w:t>
            </w:r>
          </w:p>
        </w:tc>
        <w:tc>
          <w:tcPr>
            <w:tcW w:w="509" w:type="dxa"/>
            <w:tcBorders>
              <w:top w:val="single" w:sz="16" w:space="0" w:color="000000"/>
              <w:bottom w:val="nil"/>
            </w:tcBorders>
            <w:shd w:val="clear" w:color="auto" w:fill="FFFFFF"/>
            <w:vAlign w:val="center"/>
          </w:tcPr>
          <w:p w:rsidR="00DC793F" w:rsidRPr="00690439" w:rsidRDefault="00DC793F" w:rsidP="00DC793F">
            <w:pPr>
              <w:autoSpaceDE w:val="0"/>
              <w:autoSpaceDN w:val="0"/>
              <w:adjustRightInd w:val="0"/>
              <w:ind w:left="60" w:right="60"/>
              <w:jc w:val="right"/>
              <w:rPr>
                <w:rFonts w:ascii="Arial" w:eastAsia="Calibri" w:hAnsi="Arial" w:cs="Arial"/>
                <w:color w:val="000000"/>
                <w:sz w:val="14"/>
                <w:szCs w:val="18"/>
              </w:rPr>
            </w:pPr>
            <w:r w:rsidRPr="00690439">
              <w:rPr>
                <w:rFonts w:ascii="Arial" w:eastAsia="Calibri" w:hAnsi="Arial" w:cs="Arial"/>
                <w:color w:val="000000"/>
                <w:sz w:val="14"/>
                <w:szCs w:val="18"/>
              </w:rPr>
              <w:t>0</w:t>
            </w:r>
          </w:p>
        </w:tc>
        <w:tc>
          <w:tcPr>
            <w:tcW w:w="752" w:type="dxa"/>
            <w:tcBorders>
              <w:top w:val="single" w:sz="16" w:space="0" w:color="000000"/>
              <w:bottom w:val="nil"/>
            </w:tcBorders>
            <w:shd w:val="clear" w:color="auto" w:fill="FFFFFF"/>
            <w:vAlign w:val="center"/>
          </w:tcPr>
          <w:p w:rsidR="00DC793F" w:rsidRPr="00690439" w:rsidRDefault="00DC793F" w:rsidP="00DC793F">
            <w:pPr>
              <w:autoSpaceDE w:val="0"/>
              <w:autoSpaceDN w:val="0"/>
              <w:adjustRightInd w:val="0"/>
              <w:ind w:left="60" w:right="60"/>
              <w:jc w:val="right"/>
              <w:rPr>
                <w:rFonts w:ascii="Arial" w:eastAsia="Calibri" w:hAnsi="Arial" w:cs="Arial"/>
                <w:color w:val="000000"/>
                <w:sz w:val="14"/>
                <w:szCs w:val="18"/>
              </w:rPr>
            </w:pPr>
            <w:r w:rsidRPr="00690439">
              <w:rPr>
                <w:rFonts w:ascii="Arial" w:eastAsia="Calibri" w:hAnsi="Arial" w:cs="Arial"/>
                <w:color w:val="000000"/>
                <w:sz w:val="14"/>
                <w:szCs w:val="18"/>
              </w:rPr>
              <w:t>0</w:t>
            </w:r>
          </w:p>
        </w:tc>
        <w:tc>
          <w:tcPr>
            <w:tcW w:w="513" w:type="dxa"/>
            <w:tcBorders>
              <w:top w:val="single" w:sz="16" w:space="0" w:color="000000"/>
              <w:bottom w:val="nil"/>
              <w:right w:val="single" w:sz="16" w:space="0" w:color="000000"/>
            </w:tcBorders>
            <w:shd w:val="clear" w:color="auto" w:fill="FFFFFF"/>
            <w:vAlign w:val="center"/>
          </w:tcPr>
          <w:p w:rsidR="00DC793F" w:rsidRPr="00690439" w:rsidRDefault="00DC793F" w:rsidP="00DC793F">
            <w:pPr>
              <w:autoSpaceDE w:val="0"/>
              <w:autoSpaceDN w:val="0"/>
              <w:adjustRightInd w:val="0"/>
              <w:ind w:left="60" w:right="60"/>
              <w:jc w:val="right"/>
              <w:rPr>
                <w:rFonts w:ascii="Arial" w:eastAsia="Calibri" w:hAnsi="Arial" w:cs="Arial"/>
                <w:color w:val="000000"/>
                <w:sz w:val="14"/>
                <w:szCs w:val="18"/>
              </w:rPr>
            </w:pPr>
            <w:r w:rsidRPr="00690439">
              <w:rPr>
                <w:rFonts w:ascii="Arial" w:eastAsia="Calibri" w:hAnsi="Arial" w:cs="Arial"/>
                <w:color w:val="000000"/>
                <w:sz w:val="14"/>
                <w:szCs w:val="18"/>
              </w:rPr>
              <w:t>51</w:t>
            </w:r>
          </w:p>
        </w:tc>
      </w:tr>
      <w:tr w:rsidR="00DC793F" w:rsidRPr="00690439" w:rsidTr="00DC793F">
        <w:trPr>
          <w:cantSplit/>
          <w:trHeight w:val="33"/>
        </w:trPr>
        <w:tc>
          <w:tcPr>
            <w:tcW w:w="704" w:type="dxa"/>
            <w:vMerge/>
            <w:tcBorders>
              <w:top w:val="single" w:sz="16" w:space="0" w:color="000000"/>
              <w:left w:val="single" w:sz="16" w:space="0" w:color="000000"/>
              <w:bottom w:val="nil"/>
              <w:right w:val="nil"/>
            </w:tcBorders>
            <w:shd w:val="clear" w:color="auto" w:fill="FFFFFF"/>
            <w:vAlign w:val="center"/>
          </w:tcPr>
          <w:p w:rsidR="00DC793F" w:rsidRPr="00690439" w:rsidRDefault="00DC793F" w:rsidP="00DC793F">
            <w:pPr>
              <w:autoSpaceDE w:val="0"/>
              <w:autoSpaceDN w:val="0"/>
              <w:adjustRightInd w:val="0"/>
              <w:rPr>
                <w:rFonts w:ascii="Arial" w:eastAsia="Calibri" w:hAnsi="Arial" w:cs="Arial"/>
                <w:color w:val="000000"/>
                <w:sz w:val="14"/>
                <w:szCs w:val="18"/>
              </w:rPr>
            </w:pPr>
          </w:p>
        </w:tc>
        <w:tc>
          <w:tcPr>
            <w:tcW w:w="1240" w:type="dxa"/>
            <w:tcBorders>
              <w:top w:val="nil"/>
              <w:left w:val="nil"/>
              <w:bottom w:val="nil"/>
              <w:right w:val="single" w:sz="16" w:space="0" w:color="000000"/>
            </w:tcBorders>
            <w:shd w:val="clear" w:color="auto" w:fill="FFFFFF"/>
            <w:vAlign w:val="center"/>
          </w:tcPr>
          <w:p w:rsidR="00DC793F" w:rsidRPr="00690439" w:rsidRDefault="00DC793F" w:rsidP="00DC793F">
            <w:pPr>
              <w:autoSpaceDE w:val="0"/>
              <w:autoSpaceDN w:val="0"/>
              <w:adjustRightInd w:val="0"/>
              <w:spacing w:line="320" w:lineRule="atLeast"/>
              <w:ind w:left="60" w:right="60"/>
              <w:rPr>
                <w:rFonts w:ascii="Arial" w:eastAsia="Calibri" w:hAnsi="Arial" w:cs="Arial"/>
                <w:color w:val="000000"/>
                <w:sz w:val="14"/>
                <w:szCs w:val="18"/>
              </w:rPr>
            </w:pPr>
            <w:proofErr w:type="spellStart"/>
            <w:r w:rsidRPr="00690439">
              <w:rPr>
                <w:rFonts w:ascii="Arial" w:eastAsia="Calibri" w:hAnsi="Arial" w:cs="Arial"/>
                <w:color w:val="000000"/>
                <w:sz w:val="14"/>
                <w:szCs w:val="18"/>
              </w:rPr>
              <w:t>Biasa</w:t>
            </w:r>
            <w:proofErr w:type="spellEnd"/>
            <w:r w:rsidRPr="00690439">
              <w:rPr>
                <w:rFonts w:ascii="Arial" w:eastAsia="Calibri" w:hAnsi="Arial" w:cs="Arial"/>
                <w:color w:val="000000"/>
                <w:sz w:val="14"/>
                <w:szCs w:val="18"/>
              </w:rPr>
              <w:t xml:space="preserve"> </w:t>
            </w:r>
            <w:proofErr w:type="spellStart"/>
            <w:r w:rsidRPr="00690439">
              <w:rPr>
                <w:rFonts w:ascii="Arial" w:eastAsia="Calibri" w:hAnsi="Arial" w:cs="Arial"/>
                <w:color w:val="000000"/>
                <w:sz w:val="14"/>
                <w:szCs w:val="18"/>
              </w:rPr>
              <w:t>Saja</w:t>
            </w:r>
            <w:proofErr w:type="spellEnd"/>
          </w:p>
        </w:tc>
        <w:tc>
          <w:tcPr>
            <w:tcW w:w="509" w:type="dxa"/>
            <w:tcBorders>
              <w:top w:val="nil"/>
              <w:left w:val="single" w:sz="16" w:space="0" w:color="000000"/>
              <w:bottom w:val="nil"/>
            </w:tcBorders>
            <w:shd w:val="clear" w:color="auto" w:fill="FFFFFF"/>
            <w:vAlign w:val="center"/>
          </w:tcPr>
          <w:p w:rsidR="00DC793F" w:rsidRPr="00690439" w:rsidRDefault="00DC793F" w:rsidP="00DC793F">
            <w:pPr>
              <w:autoSpaceDE w:val="0"/>
              <w:autoSpaceDN w:val="0"/>
              <w:adjustRightInd w:val="0"/>
              <w:ind w:left="60" w:right="60"/>
              <w:jc w:val="right"/>
              <w:rPr>
                <w:rFonts w:ascii="Arial" w:eastAsia="Calibri" w:hAnsi="Arial" w:cs="Arial"/>
                <w:color w:val="000000"/>
                <w:sz w:val="14"/>
                <w:szCs w:val="18"/>
              </w:rPr>
            </w:pPr>
            <w:r w:rsidRPr="00690439">
              <w:rPr>
                <w:rFonts w:ascii="Arial" w:eastAsia="Calibri" w:hAnsi="Arial" w:cs="Arial"/>
                <w:color w:val="000000"/>
                <w:sz w:val="14"/>
                <w:szCs w:val="18"/>
              </w:rPr>
              <w:t>0</w:t>
            </w:r>
          </w:p>
        </w:tc>
        <w:tc>
          <w:tcPr>
            <w:tcW w:w="509" w:type="dxa"/>
            <w:tcBorders>
              <w:top w:val="nil"/>
              <w:bottom w:val="nil"/>
            </w:tcBorders>
            <w:shd w:val="clear" w:color="auto" w:fill="FFFFFF"/>
            <w:vAlign w:val="center"/>
          </w:tcPr>
          <w:p w:rsidR="00DC793F" w:rsidRPr="00690439" w:rsidRDefault="00DC793F" w:rsidP="00DC793F">
            <w:pPr>
              <w:autoSpaceDE w:val="0"/>
              <w:autoSpaceDN w:val="0"/>
              <w:adjustRightInd w:val="0"/>
              <w:ind w:left="60" w:right="60"/>
              <w:jc w:val="right"/>
              <w:rPr>
                <w:rFonts w:ascii="Arial" w:eastAsia="Calibri" w:hAnsi="Arial" w:cs="Arial"/>
                <w:color w:val="000000"/>
                <w:sz w:val="14"/>
                <w:szCs w:val="18"/>
              </w:rPr>
            </w:pPr>
            <w:r w:rsidRPr="00690439">
              <w:rPr>
                <w:rFonts w:ascii="Arial" w:eastAsia="Calibri" w:hAnsi="Arial" w:cs="Arial"/>
                <w:color w:val="000000"/>
                <w:sz w:val="14"/>
                <w:szCs w:val="18"/>
              </w:rPr>
              <w:t>0</w:t>
            </w:r>
          </w:p>
        </w:tc>
        <w:tc>
          <w:tcPr>
            <w:tcW w:w="509" w:type="dxa"/>
            <w:tcBorders>
              <w:top w:val="nil"/>
              <w:bottom w:val="nil"/>
            </w:tcBorders>
            <w:shd w:val="clear" w:color="auto" w:fill="FFFFFF"/>
            <w:vAlign w:val="center"/>
          </w:tcPr>
          <w:p w:rsidR="00DC793F" w:rsidRPr="00690439" w:rsidRDefault="00DC793F" w:rsidP="00DC793F">
            <w:pPr>
              <w:autoSpaceDE w:val="0"/>
              <w:autoSpaceDN w:val="0"/>
              <w:adjustRightInd w:val="0"/>
              <w:ind w:left="60" w:right="60"/>
              <w:jc w:val="right"/>
              <w:rPr>
                <w:rFonts w:ascii="Arial" w:eastAsia="Calibri" w:hAnsi="Arial" w:cs="Arial"/>
                <w:color w:val="000000"/>
                <w:sz w:val="14"/>
                <w:szCs w:val="18"/>
              </w:rPr>
            </w:pPr>
            <w:r w:rsidRPr="00690439">
              <w:rPr>
                <w:rFonts w:ascii="Arial" w:eastAsia="Calibri" w:hAnsi="Arial" w:cs="Arial"/>
                <w:color w:val="000000"/>
                <w:sz w:val="14"/>
                <w:szCs w:val="18"/>
              </w:rPr>
              <w:t>0</w:t>
            </w:r>
          </w:p>
        </w:tc>
        <w:tc>
          <w:tcPr>
            <w:tcW w:w="752" w:type="dxa"/>
            <w:tcBorders>
              <w:top w:val="nil"/>
              <w:bottom w:val="nil"/>
            </w:tcBorders>
            <w:shd w:val="clear" w:color="auto" w:fill="FFFFFF"/>
            <w:vAlign w:val="center"/>
          </w:tcPr>
          <w:p w:rsidR="00DC793F" w:rsidRPr="00690439" w:rsidRDefault="00DC793F" w:rsidP="00DC793F">
            <w:pPr>
              <w:autoSpaceDE w:val="0"/>
              <w:autoSpaceDN w:val="0"/>
              <w:adjustRightInd w:val="0"/>
              <w:ind w:left="60" w:right="60"/>
              <w:jc w:val="right"/>
              <w:rPr>
                <w:rFonts w:ascii="Arial" w:eastAsia="Calibri" w:hAnsi="Arial" w:cs="Arial"/>
                <w:color w:val="000000"/>
                <w:sz w:val="14"/>
                <w:szCs w:val="18"/>
              </w:rPr>
            </w:pPr>
            <w:r w:rsidRPr="00690439">
              <w:rPr>
                <w:rFonts w:ascii="Arial" w:eastAsia="Calibri" w:hAnsi="Arial" w:cs="Arial"/>
                <w:color w:val="000000"/>
                <w:sz w:val="14"/>
                <w:szCs w:val="18"/>
              </w:rPr>
              <w:t>22</w:t>
            </w:r>
          </w:p>
        </w:tc>
        <w:tc>
          <w:tcPr>
            <w:tcW w:w="513" w:type="dxa"/>
            <w:tcBorders>
              <w:top w:val="nil"/>
              <w:bottom w:val="nil"/>
              <w:right w:val="single" w:sz="16" w:space="0" w:color="000000"/>
            </w:tcBorders>
            <w:shd w:val="clear" w:color="auto" w:fill="FFFFFF"/>
            <w:vAlign w:val="center"/>
          </w:tcPr>
          <w:p w:rsidR="00DC793F" w:rsidRPr="00690439" w:rsidRDefault="00DC793F" w:rsidP="00DC793F">
            <w:pPr>
              <w:autoSpaceDE w:val="0"/>
              <w:autoSpaceDN w:val="0"/>
              <w:adjustRightInd w:val="0"/>
              <w:ind w:left="60" w:right="60"/>
              <w:jc w:val="right"/>
              <w:rPr>
                <w:rFonts w:ascii="Arial" w:eastAsia="Calibri" w:hAnsi="Arial" w:cs="Arial"/>
                <w:color w:val="000000"/>
                <w:sz w:val="14"/>
                <w:szCs w:val="18"/>
              </w:rPr>
            </w:pPr>
            <w:r w:rsidRPr="00690439">
              <w:rPr>
                <w:rFonts w:ascii="Arial" w:eastAsia="Calibri" w:hAnsi="Arial" w:cs="Arial"/>
                <w:color w:val="000000"/>
                <w:sz w:val="14"/>
                <w:szCs w:val="18"/>
              </w:rPr>
              <w:t>22</w:t>
            </w:r>
          </w:p>
        </w:tc>
      </w:tr>
      <w:tr w:rsidR="00DC793F" w:rsidRPr="00690439" w:rsidTr="00DC793F">
        <w:trPr>
          <w:cantSplit/>
          <w:trHeight w:val="33"/>
        </w:trPr>
        <w:tc>
          <w:tcPr>
            <w:tcW w:w="704" w:type="dxa"/>
            <w:vMerge/>
            <w:tcBorders>
              <w:top w:val="single" w:sz="16" w:space="0" w:color="000000"/>
              <w:left w:val="single" w:sz="16" w:space="0" w:color="000000"/>
              <w:bottom w:val="nil"/>
              <w:right w:val="nil"/>
            </w:tcBorders>
            <w:shd w:val="clear" w:color="auto" w:fill="FFFFFF"/>
            <w:vAlign w:val="center"/>
          </w:tcPr>
          <w:p w:rsidR="00DC793F" w:rsidRPr="00690439" w:rsidRDefault="00DC793F" w:rsidP="00DC793F">
            <w:pPr>
              <w:autoSpaceDE w:val="0"/>
              <w:autoSpaceDN w:val="0"/>
              <w:adjustRightInd w:val="0"/>
              <w:rPr>
                <w:rFonts w:ascii="Arial" w:eastAsia="Calibri" w:hAnsi="Arial" w:cs="Arial"/>
                <w:color w:val="000000"/>
                <w:sz w:val="14"/>
                <w:szCs w:val="18"/>
              </w:rPr>
            </w:pPr>
          </w:p>
        </w:tc>
        <w:tc>
          <w:tcPr>
            <w:tcW w:w="1240" w:type="dxa"/>
            <w:tcBorders>
              <w:top w:val="nil"/>
              <w:left w:val="nil"/>
              <w:bottom w:val="nil"/>
              <w:right w:val="single" w:sz="16" w:space="0" w:color="000000"/>
            </w:tcBorders>
            <w:shd w:val="clear" w:color="auto" w:fill="FFFFFF"/>
            <w:vAlign w:val="center"/>
          </w:tcPr>
          <w:p w:rsidR="00DC793F" w:rsidRPr="00690439" w:rsidRDefault="00DC793F" w:rsidP="00DC793F">
            <w:pPr>
              <w:autoSpaceDE w:val="0"/>
              <w:autoSpaceDN w:val="0"/>
              <w:adjustRightInd w:val="0"/>
              <w:spacing w:line="320" w:lineRule="atLeast"/>
              <w:ind w:left="60" w:right="60"/>
              <w:rPr>
                <w:rFonts w:ascii="Arial" w:eastAsia="Calibri" w:hAnsi="Arial" w:cs="Arial"/>
                <w:color w:val="000000"/>
                <w:sz w:val="14"/>
                <w:szCs w:val="18"/>
              </w:rPr>
            </w:pPr>
            <w:proofErr w:type="spellStart"/>
            <w:r w:rsidRPr="00690439">
              <w:rPr>
                <w:rFonts w:ascii="Arial" w:eastAsia="Calibri" w:hAnsi="Arial" w:cs="Arial"/>
                <w:color w:val="000000"/>
                <w:sz w:val="14"/>
                <w:szCs w:val="18"/>
              </w:rPr>
              <w:t>Sangat</w:t>
            </w:r>
            <w:proofErr w:type="spellEnd"/>
            <w:r w:rsidRPr="00690439">
              <w:rPr>
                <w:rFonts w:ascii="Arial" w:eastAsia="Calibri" w:hAnsi="Arial" w:cs="Arial"/>
                <w:color w:val="000000"/>
                <w:sz w:val="14"/>
                <w:szCs w:val="18"/>
              </w:rPr>
              <w:t xml:space="preserve"> </w:t>
            </w:r>
            <w:proofErr w:type="spellStart"/>
            <w:r w:rsidRPr="00690439">
              <w:rPr>
                <w:rFonts w:ascii="Arial" w:eastAsia="Calibri" w:hAnsi="Arial" w:cs="Arial"/>
                <w:color w:val="000000"/>
                <w:sz w:val="14"/>
                <w:szCs w:val="18"/>
              </w:rPr>
              <w:t>Tinggi</w:t>
            </w:r>
            <w:proofErr w:type="spellEnd"/>
          </w:p>
        </w:tc>
        <w:tc>
          <w:tcPr>
            <w:tcW w:w="509" w:type="dxa"/>
            <w:tcBorders>
              <w:top w:val="nil"/>
              <w:left w:val="single" w:sz="16" w:space="0" w:color="000000"/>
              <w:bottom w:val="nil"/>
            </w:tcBorders>
            <w:shd w:val="clear" w:color="auto" w:fill="FFFFFF"/>
            <w:vAlign w:val="center"/>
          </w:tcPr>
          <w:p w:rsidR="00DC793F" w:rsidRPr="00690439" w:rsidRDefault="00DC793F" w:rsidP="00DC793F">
            <w:pPr>
              <w:autoSpaceDE w:val="0"/>
              <w:autoSpaceDN w:val="0"/>
              <w:adjustRightInd w:val="0"/>
              <w:ind w:left="60" w:right="60"/>
              <w:jc w:val="right"/>
              <w:rPr>
                <w:rFonts w:ascii="Arial" w:eastAsia="Calibri" w:hAnsi="Arial" w:cs="Arial"/>
                <w:color w:val="000000"/>
                <w:sz w:val="14"/>
                <w:szCs w:val="18"/>
              </w:rPr>
            </w:pPr>
            <w:r w:rsidRPr="00690439">
              <w:rPr>
                <w:rFonts w:ascii="Arial" w:eastAsia="Calibri" w:hAnsi="Arial" w:cs="Arial"/>
                <w:color w:val="000000"/>
                <w:sz w:val="14"/>
                <w:szCs w:val="18"/>
              </w:rPr>
              <w:t>0</w:t>
            </w:r>
          </w:p>
        </w:tc>
        <w:tc>
          <w:tcPr>
            <w:tcW w:w="509" w:type="dxa"/>
            <w:tcBorders>
              <w:top w:val="nil"/>
              <w:bottom w:val="nil"/>
            </w:tcBorders>
            <w:shd w:val="clear" w:color="auto" w:fill="FFFFFF"/>
            <w:vAlign w:val="center"/>
          </w:tcPr>
          <w:p w:rsidR="00DC793F" w:rsidRPr="00690439" w:rsidRDefault="00DC793F" w:rsidP="00DC793F">
            <w:pPr>
              <w:autoSpaceDE w:val="0"/>
              <w:autoSpaceDN w:val="0"/>
              <w:adjustRightInd w:val="0"/>
              <w:ind w:left="60" w:right="60"/>
              <w:jc w:val="right"/>
              <w:rPr>
                <w:rFonts w:ascii="Arial" w:eastAsia="Calibri" w:hAnsi="Arial" w:cs="Arial"/>
                <w:color w:val="000000"/>
                <w:sz w:val="14"/>
                <w:szCs w:val="18"/>
              </w:rPr>
            </w:pPr>
            <w:r w:rsidRPr="00690439">
              <w:rPr>
                <w:rFonts w:ascii="Arial" w:eastAsia="Calibri" w:hAnsi="Arial" w:cs="Arial"/>
                <w:color w:val="000000"/>
                <w:sz w:val="14"/>
                <w:szCs w:val="18"/>
              </w:rPr>
              <w:t>14</w:t>
            </w:r>
          </w:p>
        </w:tc>
        <w:tc>
          <w:tcPr>
            <w:tcW w:w="509" w:type="dxa"/>
            <w:tcBorders>
              <w:top w:val="nil"/>
              <w:bottom w:val="nil"/>
            </w:tcBorders>
            <w:shd w:val="clear" w:color="auto" w:fill="FFFFFF"/>
            <w:vAlign w:val="center"/>
          </w:tcPr>
          <w:p w:rsidR="00DC793F" w:rsidRPr="00690439" w:rsidRDefault="00DC793F" w:rsidP="00DC793F">
            <w:pPr>
              <w:autoSpaceDE w:val="0"/>
              <w:autoSpaceDN w:val="0"/>
              <w:adjustRightInd w:val="0"/>
              <w:ind w:left="60" w:right="60"/>
              <w:jc w:val="right"/>
              <w:rPr>
                <w:rFonts w:ascii="Arial" w:eastAsia="Calibri" w:hAnsi="Arial" w:cs="Arial"/>
                <w:color w:val="000000"/>
                <w:sz w:val="14"/>
                <w:szCs w:val="18"/>
              </w:rPr>
            </w:pPr>
            <w:r w:rsidRPr="00690439">
              <w:rPr>
                <w:rFonts w:ascii="Arial" w:eastAsia="Calibri" w:hAnsi="Arial" w:cs="Arial"/>
                <w:color w:val="000000"/>
                <w:sz w:val="14"/>
                <w:szCs w:val="18"/>
              </w:rPr>
              <w:t>7</w:t>
            </w:r>
          </w:p>
        </w:tc>
        <w:tc>
          <w:tcPr>
            <w:tcW w:w="752" w:type="dxa"/>
            <w:tcBorders>
              <w:top w:val="nil"/>
              <w:bottom w:val="nil"/>
            </w:tcBorders>
            <w:shd w:val="clear" w:color="auto" w:fill="FFFFFF"/>
            <w:vAlign w:val="center"/>
          </w:tcPr>
          <w:p w:rsidR="00DC793F" w:rsidRPr="00690439" w:rsidRDefault="00DC793F" w:rsidP="00DC793F">
            <w:pPr>
              <w:autoSpaceDE w:val="0"/>
              <w:autoSpaceDN w:val="0"/>
              <w:adjustRightInd w:val="0"/>
              <w:ind w:left="60" w:right="60"/>
              <w:jc w:val="right"/>
              <w:rPr>
                <w:rFonts w:ascii="Arial" w:eastAsia="Calibri" w:hAnsi="Arial" w:cs="Arial"/>
                <w:color w:val="000000"/>
                <w:sz w:val="14"/>
                <w:szCs w:val="18"/>
              </w:rPr>
            </w:pPr>
            <w:r w:rsidRPr="00690439">
              <w:rPr>
                <w:rFonts w:ascii="Arial" w:eastAsia="Calibri" w:hAnsi="Arial" w:cs="Arial"/>
                <w:color w:val="000000"/>
                <w:sz w:val="14"/>
                <w:szCs w:val="18"/>
              </w:rPr>
              <w:t>6</w:t>
            </w:r>
          </w:p>
        </w:tc>
        <w:tc>
          <w:tcPr>
            <w:tcW w:w="513" w:type="dxa"/>
            <w:tcBorders>
              <w:top w:val="nil"/>
              <w:bottom w:val="nil"/>
              <w:right w:val="single" w:sz="16" w:space="0" w:color="000000"/>
            </w:tcBorders>
            <w:shd w:val="clear" w:color="auto" w:fill="FFFFFF"/>
            <w:vAlign w:val="center"/>
          </w:tcPr>
          <w:p w:rsidR="00DC793F" w:rsidRPr="00690439" w:rsidRDefault="00DC793F" w:rsidP="00DC793F">
            <w:pPr>
              <w:autoSpaceDE w:val="0"/>
              <w:autoSpaceDN w:val="0"/>
              <w:adjustRightInd w:val="0"/>
              <w:ind w:left="60" w:right="60"/>
              <w:jc w:val="right"/>
              <w:rPr>
                <w:rFonts w:ascii="Arial" w:eastAsia="Calibri" w:hAnsi="Arial" w:cs="Arial"/>
                <w:color w:val="000000"/>
                <w:sz w:val="14"/>
                <w:szCs w:val="18"/>
              </w:rPr>
            </w:pPr>
            <w:r w:rsidRPr="00690439">
              <w:rPr>
                <w:rFonts w:ascii="Arial" w:eastAsia="Calibri" w:hAnsi="Arial" w:cs="Arial"/>
                <w:color w:val="000000"/>
                <w:sz w:val="14"/>
                <w:szCs w:val="18"/>
              </w:rPr>
              <w:t>27</w:t>
            </w:r>
          </w:p>
        </w:tc>
      </w:tr>
      <w:tr w:rsidR="00DC793F" w:rsidRPr="00690439" w:rsidTr="00DC793F">
        <w:trPr>
          <w:cantSplit/>
          <w:trHeight w:val="25"/>
        </w:trPr>
        <w:tc>
          <w:tcPr>
            <w:tcW w:w="1944" w:type="dxa"/>
            <w:gridSpan w:val="2"/>
            <w:tcBorders>
              <w:top w:val="nil"/>
              <w:left w:val="single" w:sz="16" w:space="0" w:color="000000"/>
              <w:bottom w:val="single" w:sz="16" w:space="0" w:color="000000"/>
              <w:right w:val="nil"/>
            </w:tcBorders>
            <w:shd w:val="clear" w:color="auto" w:fill="FFFFFF"/>
            <w:vAlign w:val="center"/>
          </w:tcPr>
          <w:p w:rsidR="00DC793F" w:rsidRPr="00690439" w:rsidRDefault="00DC793F" w:rsidP="00DC793F">
            <w:pPr>
              <w:autoSpaceDE w:val="0"/>
              <w:autoSpaceDN w:val="0"/>
              <w:adjustRightInd w:val="0"/>
              <w:spacing w:line="320" w:lineRule="atLeast"/>
              <w:ind w:left="60" w:right="60"/>
              <w:rPr>
                <w:rFonts w:ascii="Arial" w:eastAsia="Calibri" w:hAnsi="Arial" w:cs="Arial"/>
                <w:color w:val="000000"/>
                <w:sz w:val="14"/>
                <w:szCs w:val="18"/>
              </w:rPr>
            </w:pPr>
            <w:r w:rsidRPr="00690439">
              <w:rPr>
                <w:rFonts w:ascii="Arial" w:eastAsia="Calibri" w:hAnsi="Arial" w:cs="Arial"/>
                <w:color w:val="000000"/>
                <w:sz w:val="14"/>
                <w:szCs w:val="18"/>
              </w:rPr>
              <w:t>Total</w:t>
            </w:r>
          </w:p>
        </w:tc>
        <w:tc>
          <w:tcPr>
            <w:tcW w:w="509" w:type="dxa"/>
            <w:tcBorders>
              <w:top w:val="nil"/>
              <w:left w:val="single" w:sz="16" w:space="0" w:color="000000"/>
              <w:bottom w:val="single" w:sz="16" w:space="0" w:color="000000"/>
            </w:tcBorders>
            <w:shd w:val="clear" w:color="auto" w:fill="FFFFFF"/>
            <w:vAlign w:val="center"/>
          </w:tcPr>
          <w:p w:rsidR="00DC793F" w:rsidRPr="00690439" w:rsidRDefault="00DC793F" w:rsidP="00DC793F">
            <w:pPr>
              <w:autoSpaceDE w:val="0"/>
              <w:autoSpaceDN w:val="0"/>
              <w:adjustRightInd w:val="0"/>
              <w:spacing w:line="320" w:lineRule="atLeast"/>
              <w:ind w:left="60" w:right="60"/>
              <w:jc w:val="right"/>
              <w:rPr>
                <w:rFonts w:ascii="Arial" w:eastAsia="Calibri" w:hAnsi="Arial" w:cs="Arial"/>
                <w:color w:val="000000"/>
                <w:sz w:val="14"/>
                <w:szCs w:val="18"/>
              </w:rPr>
            </w:pPr>
            <w:r w:rsidRPr="00690439">
              <w:rPr>
                <w:rFonts w:ascii="Arial" w:eastAsia="Calibri" w:hAnsi="Arial" w:cs="Arial"/>
                <w:color w:val="000000"/>
                <w:sz w:val="14"/>
                <w:szCs w:val="18"/>
              </w:rPr>
              <w:t>51</w:t>
            </w:r>
          </w:p>
        </w:tc>
        <w:tc>
          <w:tcPr>
            <w:tcW w:w="509" w:type="dxa"/>
            <w:tcBorders>
              <w:top w:val="nil"/>
              <w:bottom w:val="single" w:sz="16" w:space="0" w:color="000000"/>
            </w:tcBorders>
            <w:shd w:val="clear" w:color="auto" w:fill="FFFFFF"/>
            <w:vAlign w:val="center"/>
          </w:tcPr>
          <w:p w:rsidR="00DC793F" w:rsidRPr="00690439" w:rsidRDefault="00DC793F" w:rsidP="00DC793F">
            <w:pPr>
              <w:autoSpaceDE w:val="0"/>
              <w:autoSpaceDN w:val="0"/>
              <w:adjustRightInd w:val="0"/>
              <w:spacing w:line="320" w:lineRule="atLeast"/>
              <w:ind w:left="60" w:right="60"/>
              <w:jc w:val="right"/>
              <w:rPr>
                <w:rFonts w:ascii="Arial" w:eastAsia="Calibri" w:hAnsi="Arial" w:cs="Arial"/>
                <w:color w:val="000000"/>
                <w:sz w:val="14"/>
                <w:szCs w:val="18"/>
              </w:rPr>
            </w:pPr>
            <w:r w:rsidRPr="00690439">
              <w:rPr>
                <w:rFonts w:ascii="Arial" w:eastAsia="Calibri" w:hAnsi="Arial" w:cs="Arial"/>
                <w:color w:val="000000"/>
                <w:sz w:val="14"/>
                <w:szCs w:val="18"/>
              </w:rPr>
              <w:t>14</w:t>
            </w:r>
          </w:p>
        </w:tc>
        <w:tc>
          <w:tcPr>
            <w:tcW w:w="509" w:type="dxa"/>
            <w:tcBorders>
              <w:top w:val="nil"/>
              <w:bottom w:val="single" w:sz="16" w:space="0" w:color="000000"/>
            </w:tcBorders>
            <w:shd w:val="clear" w:color="auto" w:fill="FFFFFF"/>
            <w:vAlign w:val="center"/>
          </w:tcPr>
          <w:p w:rsidR="00DC793F" w:rsidRPr="00690439" w:rsidRDefault="00DC793F" w:rsidP="00DC793F">
            <w:pPr>
              <w:autoSpaceDE w:val="0"/>
              <w:autoSpaceDN w:val="0"/>
              <w:adjustRightInd w:val="0"/>
              <w:spacing w:line="320" w:lineRule="atLeast"/>
              <w:ind w:left="60" w:right="60"/>
              <w:jc w:val="right"/>
              <w:rPr>
                <w:rFonts w:ascii="Arial" w:eastAsia="Calibri" w:hAnsi="Arial" w:cs="Arial"/>
                <w:color w:val="000000"/>
                <w:sz w:val="14"/>
                <w:szCs w:val="18"/>
              </w:rPr>
            </w:pPr>
            <w:r w:rsidRPr="00690439">
              <w:rPr>
                <w:rFonts w:ascii="Arial" w:eastAsia="Calibri" w:hAnsi="Arial" w:cs="Arial"/>
                <w:color w:val="000000"/>
                <w:sz w:val="14"/>
                <w:szCs w:val="18"/>
              </w:rPr>
              <w:t>7</w:t>
            </w:r>
          </w:p>
        </w:tc>
        <w:tc>
          <w:tcPr>
            <w:tcW w:w="752" w:type="dxa"/>
            <w:tcBorders>
              <w:top w:val="nil"/>
              <w:bottom w:val="single" w:sz="16" w:space="0" w:color="000000"/>
            </w:tcBorders>
            <w:shd w:val="clear" w:color="auto" w:fill="FFFFFF"/>
            <w:vAlign w:val="center"/>
          </w:tcPr>
          <w:p w:rsidR="00DC793F" w:rsidRPr="00690439" w:rsidRDefault="00DC793F" w:rsidP="00DC793F">
            <w:pPr>
              <w:autoSpaceDE w:val="0"/>
              <w:autoSpaceDN w:val="0"/>
              <w:adjustRightInd w:val="0"/>
              <w:spacing w:line="320" w:lineRule="atLeast"/>
              <w:ind w:left="60" w:right="60"/>
              <w:jc w:val="right"/>
              <w:rPr>
                <w:rFonts w:ascii="Arial" w:eastAsia="Calibri" w:hAnsi="Arial" w:cs="Arial"/>
                <w:color w:val="000000"/>
                <w:sz w:val="14"/>
                <w:szCs w:val="18"/>
              </w:rPr>
            </w:pPr>
            <w:r w:rsidRPr="00690439">
              <w:rPr>
                <w:rFonts w:ascii="Arial" w:eastAsia="Calibri" w:hAnsi="Arial" w:cs="Arial"/>
                <w:color w:val="000000"/>
                <w:sz w:val="14"/>
                <w:szCs w:val="18"/>
              </w:rPr>
              <w:t>28</w:t>
            </w:r>
          </w:p>
        </w:tc>
        <w:tc>
          <w:tcPr>
            <w:tcW w:w="513" w:type="dxa"/>
            <w:tcBorders>
              <w:top w:val="nil"/>
              <w:bottom w:val="single" w:sz="16" w:space="0" w:color="000000"/>
              <w:right w:val="single" w:sz="16" w:space="0" w:color="000000"/>
            </w:tcBorders>
            <w:shd w:val="clear" w:color="auto" w:fill="FFFFFF"/>
            <w:vAlign w:val="center"/>
          </w:tcPr>
          <w:p w:rsidR="00DC793F" w:rsidRPr="00690439" w:rsidRDefault="00DC793F" w:rsidP="00DC793F">
            <w:pPr>
              <w:autoSpaceDE w:val="0"/>
              <w:autoSpaceDN w:val="0"/>
              <w:adjustRightInd w:val="0"/>
              <w:spacing w:line="320" w:lineRule="atLeast"/>
              <w:ind w:left="60" w:right="60"/>
              <w:jc w:val="right"/>
              <w:rPr>
                <w:rFonts w:ascii="Arial" w:eastAsia="Calibri" w:hAnsi="Arial" w:cs="Arial"/>
                <w:color w:val="000000"/>
                <w:sz w:val="14"/>
                <w:szCs w:val="18"/>
              </w:rPr>
            </w:pPr>
            <w:r w:rsidRPr="00690439">
              <w:rPr>
                <w:rFonts w:ascii="Arial" w:eastAsia="Calibri" w:hAnsi="Arial" w:cs="Arial"/>
                <w:color w:val="000000"/>
                <w:sz w:val="14"/>
                <w:szCs w:val="18"/>
              </w:rPr>
              <w:t>100</w:t>
            </w:r>
          </w:p>
        </w:tc>
      </w:tr>
    </w:tbl>
    <w:p w:rsidR="003C736B" w:rsidRDefault="002730EB" w:rsidP="00AE1BDD">
      <w:pPr>
        <w:spacing w:after="120" w:line="276" w:lineRule="auto"/>
        <w:ind w:firstLine="426"/>
        <w:jc w:val="both"/>
        <w:rPr>
          <w:sz w:val="22"/>
          <w:szCs w:val="22"/>
          <w:lang w:val="id-ID"/>
        </w:rPr>
      </w:pPr>
      <w:r>
        <w:rPr>
          <w:sz w:val="22"/>
          <w:szCs w:val="22"/>
          <w:lang w:val="id-ID"/>
        </w:rPr>
        <w:t xml:space="preserve"> </w:t>
      </w:r>
      <w:r w:rsidR="00AE1BDD">
        <w:rPr>
          <w:sz w:val="22"/>
          <w:szCs w:val="22"/>
          <w:lang w:val="id-ID"/>
        </w:rPr>
        <w:t>(Sumber : Olahan data SPSS 2021)</w:t>
      </w:r>
    </w:p>
    <w:p w:rsidR="00AE1BDD" w:rsidRPr="003C736B" w:rsidRDefault="00BA3CC8" w:rsidP="00AE1BDD">
      <w:pPr>
        <w:spacing w:after="120" w:line="276" w:lineRule="auto"/>
        <w:ind w:firstLine="720"/>
        <w:jc w:val="both"/>
        <w:rPr>
          <w:sz w:val="22"/>
          <w:szCs w:val="22"/>
          <w:lang w:val="id-ID"/>
        </w:rPr>
      </w:pPr>
      <w:r w:rsidRPr="003C736B">
        <w:rPr>
          <w:sz w:val="22"/>
          <w:szCs w:val="22"/>
          <w:lang w:val="id-ID"/>
        </w:rPr>
        <w:t xml:space="preserve"> </w:t>
      </w:r>
      <w:r w:rsidR="00AE1BDD" w:rsidRPr="003C736B">
        <w:rPr>
          <w:sz w:val="22"/>
          <w:szCs w:val="22"/>
          <w:lang w:val="id-ID"/>
        </w:rPr>
        <w:t xml:space="preserve">Pada tabulasi silang diatas menunjukkan bahwa tidak semua kelompok masyarakat menggunakan teknologi informasi karena beberapa faktor seperti, faktor ekonomi, pendidikan dan pengetahuan tentang teknologi informasi, seperti pada kalangan petani dan ibu rumah tangga cenderung tidak tertarik menggunakan teknologi informasi dengan alasan profesi yang tidak terlalu membutuhkan teknologi informasi serta faktor ekonomi dan ketidaktahuan tentang teknologi informasi terhadap kelompok tersebut, berbeda dengan kelompok PNS dan pelajar sangat tinggi dalam mengakses informasi </w:t>
      </w:r>
      <w:r w:rsidR="00AE1BDD" w:rsidRPr="003C736B">
        <w:rPr>
          <w:sz w:val="22"/>
          <w:szCs w:val="22"/>
          <w:lang w:val="id-ID"/>
        </w:rPr>
        <w:lastRenderedPageBreak/>
        <w:t xml:space="preserve">hal ini karena kebutuhan pekerjaan dan pendidikan mereka untuk meningkatkan kinerja atau mengerjakan tugas-tugas sekolah. </w:t>
      </w:r>
    </w:p>
    <w:p w:rsidR="00AE1BDD" w:rsidRDefault="00AE1BDD" w:rsidP="00AE1BDD">
      <w:pPr>
        <w:spacing w:after="120" w:line="276" w:lineRule="auto"/>
        <w:ind w:firstLine="720"/>
        <w:jc w:val="both"/>
        <w:rPr>
          <w:sz w:val="22"/>
          <w:szCs w:val="22"/>
          <w:lang w:val="id-ID"/>
        </w:rPr>
      </w:pPr>
      <w:r w:rsidRPr="003C736B">
        <w:rPr>
          <w:sz w:val="22"/>
          <w:szCs w:val="22"/>
          <w:lang w:val="id-ID"/>
        </w:rPr>
        <w:t xml:space="preserve">Perbandingan tingkat aksesibilitas di </w:t>
      </w:r>
      <w:r w:rsidR="00146A47">
        <w:rPr>
          <w:sz w:val="22"/>
          <w:szCs w:val="22"/>
          <w:lang w:val="id-ID"/>
        </w:rPr>
        <w:t>Desa Lengkong</w:t>
      </w:r>
      <w:r w:rsidRPr="003C736B">
        <w:rPr>
          <w:sz w:val="22"/>
          <w:szCs w:val="22"/>
          <w:lang w:val="id-ID"/>
        </w:rPr>
        <w:t xml:space="preserve"> dan Desa </w:t>
      </w:r>
      <w:r w:rsidR="00146A47">
        <w:rPr>
          <w:sz w:val="22"/>
          <w:szCs w:val="22"/>
          <w:lang w:val="id-ID"/>
        </w:rPr>
        <w:t>Karang-karangan</w:t>
      </w:r>
      <w:r w:rsidRPr="003C736B">
        <w:rPr>
          <w:sz w:val="22"/>
          <w:szCs w:val="22"/>
          <w:lang w:val="id-ID"/>
        </w:rPr>
        <w:t xml:space="preserve"> tidak begitu jauh karena lokasi antara Desa tersebut berdekatan serta kondisi masyarakat dan wilayah tidak begitu berbeda sama-sama memiliki masyarakat yang mayoritas petani dan sebagian kecil dari kelompok masyarakat PNS, Pelajar dan ibu rumah tangga.</w:t>
      </w:r>
    </w:p>
    <w:p w:rsidR="00AE1BDD" w:rsidRDefault="00BA3CC8" w:rsidP="00AE1BDD">
      <w:pPr>
        <w:spacing w:after="120" w:line="276" w:lineRule="auto"/>
        <w:ind w:firstLine="720"/>
        <w:jc w:val="both"/>
        <w:rPr>
          <w:sz w:val="22"/>
          <w:szCs w:val="22"/>
          <w:lang w:val="id-ID"/>
        </w:rPr>
      </w:pPr>
      <w:r w:rsidRPr="00AE1BDD">
        <w:rPr>
          <w:sz w:val="22"/>
          <w:szCs w:val="22"/>
          <w:lang w:val="id-ID"/>
        </w:rPr>
        <w:t xml:space="preserve"> </w:t>
      </w:r>
      <w:r w:rsidR="00AE1BDD" w:rsidRPr="00AE1BDD">
        <w:rPr>
          <w:sz w:val="22"/>
          <w:szCs w:val="22"/>
          <w:lang w:val="id-ID"/>
        </w:rPr>
        <w:t xml:space="preserve">Faktor Usia juga menjadi indikator dalam mengakses informasi, bisa kita bedakan kaum usia muda atau millenial tumbuh dan berkembang bersamaan dengan masa lahirnya media baru berbeda dengan usia orang tua dulu dimana orang tua zaman itu belum adanya internet sehingga di zaman saat ini orang tua merasakan masa transisi dari media lama ke media baru dalam mengenal teknologi informasi dan komunikasi maka dari itu orang tua saat ini harus menyesuaikan dengan internet atau media baru. Kita bisa lihat fenomena saat ini di mana seorang anak kecil sudah bergelut atau bermain-main dengan gadget atau komputer orang tuanya, sedangkan orang tua di zaman dahulu koran ataupun majalah masih dianggap barang mewah dan belum dikenalnya tentang media baru atau media online, sehingga ini juga menjadi salah satu rendahnya aksesibilitas di masyarakat kalangan usia tua dalam mengakses </w:t>
      </w:r>
      <w:r w:rsidR="00E968F3">
        <w:rPr>
          <w:sz w:val="22"/>
          <w:szCs w:val="22"/>
          <w:lang w:val="id-ID"/>
        </w:rPr>
        <w:t>media online</w:t>
      </w:r>
      <w:r w:rsidR="00AE1BDD" w:rsidRPr="00AE1BDD">
        <w:rPr>
          <w:sz w:val="22"/>
          <w:szCs w:val="22"/>
          <w:lang w:val="id-ID"/>
        </w:rPr>
        <w:t>.</w:t>
      </w:r>
    </w:p>
    <w:p w:rsidR="006A5F43" w:rsidRDefault="006A5F43" w:rsidP="00AE1BDD">
      <w:pPr>
        <w:spacing w:after="120" w:line="276" w:lineRule="auto"/>
        <w:ind w:firstLine="720"/>
        <w:jc w:val="both"/>
        <w:rPr>
          <w:sz w:val="22"/>
          <w:szCs w:val="22"/>
          <w:lang w:val="id-ID"/>
        </w:rPr>
      </w:pPr>
      <w:r w:rsidRPr="006A5F43">
        <w:rPr>
          <w:sz w:val="22"/>
          <w:szCs w:val="22"/>
          <w:lang w:val="id-ID"/>
        </w:rPr>
        <w:t>Zaman dulu di masa media lama masyarakat hanya mengonsumsi informasi, berbeda dengan media baru saat ini selain mengonsumsi informasi masyarakat juga sudah mampu memproduksi, membuat atau sebagai produsen informasi.</w:t>
      </w:r>
      <w:r w:rsidR="009E361B">
        <w:rPr>
          <w:sz w:val="22"/>
          <w:szCs w:val="22"/>
          <w:lang w:val="id-ID"/>
        </w:rPr>
        <w:t xml:space="preserve"> </w:t>
      </w:r>
      <w:r w:rsidRPr="006A5F43">
        <w:rPr>
          <w:sz w:val="22"/>
          <w:szCs w:val="22"/>
          <w:lang w:val="id-ID"/>
        </w:rPr>
        <w:t>Sebagai contohnya adalah media lama seperti, pertelevisian ini masyarakat yang diberikan informasi, berbeda dengan zaman sekarang di zaman media baru atau yang biasa disebut sebagai citizen journalism.Fenomena di facebook dan media sosial lainnya mengenai gempa di palu, bukan media yang memberikan informasi tetapi orang-orang yang memberikan informasi ke media begitulah fenomena dalam media baru.</w:t>
      </w:r>
    </w:p>
    <w:p w:rsidR="006A5F43" w:rsidRPr="009E361B" w:rsidRDefault="00FB4920" w:rsidP="006A5F43">
      <w:pPr>
        <w:spacing w:after="120" w:line="276" w:lineRule="auto"/>
        <w:ind w:firstLine="720"/>
        <w:jc w:val="both"/>
        <w:rPr>
          <w:color w:val="FF0000"/>
          <w:sz w:val="22"/>
          <w:szCs w:val="22"/>
          <w:lang w:val="id-ID"/>
        </w:rPr>
      </w:pPr>
      <w:r>
        <w:rPr>
          <w:sz w:val="22"/>
          <w:szCs w:val="22"/>
          <w:lang w:val="id-ID"/>
        </w:rPr>
        <w:t>Aksesibilitas</w:t>
      </w:r>
      <w:r w:rsidR="006A5F43" w:rsidRPr="006A5F43">
        <w:rPr>
          <w:sz w:val="22"/>
          <w:szCs w:val="22"/>
          <w:lang w:val="id-ID"/>
        </w:rPr>
        <w:t xml:space="preserve"> internet di kalangan masyarakat sejalan dengan dua pandangan terhadap media baru, yakni pendekatan interaksi sosial (social interaction) dan pendekatan integrasi sosial (social integration).Pandangan interaksi sosial memandang bentuk media penyiaran lama (umumnya televisi dan radio) dikatakan lebih menekankan pada penyebaran </w:t>
      </w:r>
      <w:r w:rsidR="006A5F43" w:rsidRPr="006A5F43">
        <w:rPr>
          <w:sz w:val="22"/>
          <w:szCs w:val="22"/>
          <w:lang w:val="id-ID"/>
        </w:rPr>
        <w:lastRenderedPageBreak/>
        <w:t>informasi yang mengurangi peluang adanya interaksi</w:t>
      </w:r>
      <w:r w:rsidR="00E84E1A">
        <w:rPr>
          <w:sz w:val="22"/>
          <w:szCs w:val="22"/>
          <w:lang w:val="id-ID"/>
        </w:rPr>
        <w:t xml:space="preserve"> </w:t>
      </w:r>
      <w:r w:rsidR="00E84E1A">
        <w:rPr>
          <w:sz w:val="22"/>
          <w:szCs w:val="22"/>
          <w:lang w:val="id-ID"/>
        </w:rPr>
        <w:fldChar w:fldCharType="begin" w:fldLock="1"/>
      </w:r>
      <w:r w:rsidR="00E84E1A">
        <w:rPr>
          <w:sz w:val="22"/>
          <w:szCs w:val="22"/>
          <w:lang w:val="id-ID"/>
        </w:rPr>
        <w:instrText>ADDIN CSL_CITATION {"citationItems":[{"id":"ITEM-1","itemData":{"ISSN":"0094-0771","author":[{"dropping-particle":"","family":"Redmond","given":"Theresa","non-dropping-particle":"","parse-names":false,"suffix":""}],"container-title":"Middle School Journal","id":"ITEM-1","issue":"3","issued":{"date-parts":[["2015"]]},"page":"10-17","publisher":"Taylor &amp; Francis","title":"Media literacy is common sense: Bridging Common Core Standards with the media experiences of digital learners: Findings from a case study highlight the benefits of an integrated model of literacy, thereby illustrating the relevance and accessibility of me","type":"article-journal","volume":"46"},"uris":["http://www.mendeley.com/documents/?uuid=0358eb3b-dc03-4a44-a59a-1d2962a6b9cc"]}],"mendeley":{"formattedCitation":"(Redmond, 2015)","plainTextFormattedCitation":"(Redmond, 2015)","previouslyFormattedCitation":"(Redmond, 2015)"},"properties":{"noteIndex":0},"schema":"https://github.com/citation-style-language/schema/raw/master/csl-citation.json"}</w:instrText>
      </w:r>
      <w:r w:rsidR="00E84E1A">
        <w:rPr>
          <w:sz w:val="22"/>
          <w:szCs w:val="22"/>
          <w:lang w:val="id-ID"/>
        </w:rPr>
        <w:fldChar w:fldCharType="separate"/>
      </w:r>
      <w:r w:rsidR="00E84E1A" w:rsidRPr="00E84E1A">
        <w:rPr>
          <w:noProof/>
          <w:sz w:val="22"/>
          <w:szCs w:val="22"/>
          <w:lang w:val="id-ID"/>
        </w:rPr>
        <w:t>(Redmond, 2015)</w:t>
      </w:r>
      <w:r w:rsidR="00E84E1A">
        <w:rPr>
          <w:sz w:val="22"/>
          <w:szCs w:val="22"/>
          <w:lang w:val="id-ID"/>
        </w:rPr>
        <w:fldChar w:fldCharType="end"/>
      </w:r>
      <w:r w:rsidR="006A5F43" w:rsidRPr="006A5F43">
        <w:rPr>
          <w:sz w:val="22"/>
          <w:szCs w:val="22"/>
          <w:lang w:val="id-ID"/>
        </w:rPr>
        <w:t>.</w:t>
      </w:r>
      <w:r w:rsidR="00E84E1A">
        <w:rPr>
          <w:sz w:val="22"/>
          <w:szCs w:val="22"/>
          <w:lang w:val="id-ID"/>
        </w:rPr>
        <w:t xml:space="preserve"> </w:t>
      </w:r>
      <w:r w:rsidR="006A5F43" w:rsidRPr="006A5F43">
        <w:rPr>
          <w:sz w:val="22"/>
          <w:szCs w:val="22"/>
          <w:lang w:val="id-ID"/>
        </w:rPr>
        <w:t xml:space="preserve">Sebaliknya, internet sebagai media baru lebih memungkinkan </w:t>
      </w:r>
      <w:r>
        <w:rPr>
          <w:sz w:val="22"/>
          <w:szCs w:val="22"/>
          <w:lang w:val="id-ID"/>
        </w:rPr>
        <w:t>aksesibilitas</w:t>
      </w:r>
      <w:r w:rsidR="006A5F43" w:rsidRPr="006A5F43">
        <w:rPr>
          <w:sz w:val="22"/>
          <w:szCs w:val="22"/>
          <w:lang w:val="id-ID"/>
        </w:rPr>
        <w:t xml:space="preserve"> yang interaktif dan menciptakan sebuah pemahaman baru tentang komunikasi pribadi. Dengan menggunakan internet, seorang pengguna dapat mencari informasi juga berkomunikasi dengan orang lain baik secara massa maupun pribadi. Adapun pandangan kedua yakni pendekatan integrasi sosial menggambarkan media bukan hanya sebuah instrumen informasi atau cara untuk mencapai ketertarikan diri, tetapi menyatukan kita dalam beberapa bentuk masyarakat dan memberi kita rasa saling memiliki</w:t>
      </w:r>
      <w:r w:rsidR="00E84E1A">
        <w:rPr>
          <w:sz w:val="22"/>
          <w:szCs w:val="22"/>
          <w:lang w:val="id-ID"/>
        </w:rPr>
        <w:fldChar w:fldCharType="begin" w:fldLock="1"/>
      </w:r>
      <w:r w:rsidR="00E84E1A">
        <w:rPr>
          <w:sz w:val="22"/>
          <w:szCs w:val="22"/>
          <w:lang w:val="id-ID"/>
        </w:rPr>
        <w:instrText>ADDIN CSL_CITATION {"citationItems":[{"id":"ITEM-1","itemData":{"ISSN":"1066-2243","author":[{"dropping-particle":"","family":"Ngini","given":"Chukwuma U","non-dropping-particle":"","parse-names":false,"suffix":""},{"dropping-particle":"","family":"Furnell","given":"Steven M","non-dropping-particle":"","parse-names":false,"suffix":""},{"dropping-particle":"V","family":"Ghita","given":"Bogdan","non-dropping-particle":"","parse-names":false,"suffix":""}],"container-title":"Internet Research","id":"ITEM-1","issued":{"date-parts":[["2002"]]},"publisher":"MCB UP Ltd","title":"Assessing the global accessibility of the Internet","type":"article-journal"},"uris":["http://www.mendeley.com/documents/?uuid=9558d78b-7e7c-48f1-9758-a901b7df01dc"]}],"mendeley":{"formattedCitation":"(Ngini et al., 2002)","plainTextFormattedCitation":"(Ngini et al., 2002)","previouslyFormattedCitation":"(Ngini et al., 2002)"},"properties":{"noteIndex":0},"schema":"https://github.com/citation-style-language/schema/raw/master/csl-citation.json"}</w:instrText>
      </w:r>
      <w:r w:rsidR="00E84E1A">
        <w:rPr>
          <w:sz w:val="22"/>
          <w:szCs w:val="22"/>
          <w:lang w:val="id-ID"/>
        </w:rPr>
        <w:fldChar w:fldCharType="separate"/>
      </w:r>
      <w:r w:rsidR="00E84E1A" w:rsidRPr="00E84E1A">
        <w:rPr>
          <w:noProof/>
          <w:sz w:val="22"/>
          <w:szCs w:val="22"/>
          <w:lang w:val="id-ID"/>
        </w:rPr>
        <w:t>(Ngini et al., 2002)</w:t>
      </w:r>
      <w:r w:rsidR="00E84E1A">
        <w:rPr>
          <w:sz w:val="22"/>
          <w:szCs w:val="22"/>
          <w:lang w:val="id-ID"/>
        </w:rPr>
        <w:fldChar w:fldCharType="end"/>
      </w:r>
      <w:r w:rsidR="00E84E1A">
        <w:rPr>
          <w:sz w:val="22"/>
          <w:szCs w:val="22"/>
          <w:lang w:val="id-ID"/>
        </w:rPr>
        <w:t xml:space="preserve">. </w:t>
      </w:r>
      <w:r w:rsidR="006A5F43" w:rsidRPr="006A5F43">
        <w:rPr>
          <w:sz w:val="22"/>
          <w:szCs w:val="22"/>
          <w:lang w:val="id-ID"/>
        </w:rPr>
        <w:t>Teknologi internet telah memungkinkan hal yang disebut dengan konvergensi media, yaitu integrasi dari aspek telekomunikasi, data komunikasi, dan komunikasi massa melalui satu medium</w:t>
      </w:r>
      <w:r w:rsidR="00E84E1A">
        <w:rPr>
          <w:sz w:val="22"/>
          <w:szCs w:val="22"/>
          <w:lang w:val="id-ID"/>
        </w:rPr>
        <w:t>.</w:t>
      </w:r>
      <w:r w:rsidR="00E84E1A">
        <w:rPr>
          <w:sz w:val="22"/>
          <w:szCs w:val="22"/>
          <w:lang w:val="id-ID"/>
        </w:rPr>
        <w:fldChar w:fldCharType="begin" w:fldLock="1"/>
      </w:r>
      <w:r w:rsidR="00E84E1A">
        <w:rPr>
          <w:sz w:val="22"/>
          <w:szCs w:val="22"/>
          <w:lang w:val="id-ID"/>
        </w:rPr>
        <w:instrText>ADDIN CSL_CITATION {"citationItems":[{"id":"ITEM-1","itemData":{"ISSN":"0197-2243","author":[{"dropping-particle":"","family":"Stienstra","given":"Deborah","non-dropping-particle":"","parse-names":false,"suffix":""},{"dropping-particle":"","family":"Watzke","given":"James","non-dropping-particle":"","parse-names":false,"suffix":""},{"dropping-particle":"","family":"Birch","given":"Gary E","non-dropping-particle":"","parse-names":false,"suffix":""}],"container-title":"The Information Society","id":"ITEM-1","issue":"3","issued":{"date-parts":[["2007"]]},"page":"149-158","publisher":"Taylor &amp; Francis","title":"A three-way dance: The global public good and accessibility in information technologies","type":"article-journal","volume":"23"},"uris":["http://www.mendeley.com/documents/?uuid=94b5a358-1ab3-4cf0-9463-0103c1b61be0"]}],"mendeley":{"formattedCitation":"(Stienstra et al., 2007)","plainTextFormattedCitation":"(Stienstra et al., 2007)","previouslyFormattedCitation":"(Stienstra et al., 2007)"},"properties":{"noteIndex":0},"schema":"https://github.com/citation-style-language/schema/raw/master/csl-citation.json"}</w:instrText>
      </w:r>
      <w:r w:rsidR="00E84E1A">
        <w:rPr>
          <w:sz w:val="22"/>
          <w:szCs w:val="22"/>
          <w:lang w:val="id-ID"/>
        </w:rPr>
        <w:fldChar w:fldCharType="separate"/>
      </w:r>
      <w:r w:rsidR="00E84E1A" w:rsidRPr="00E84E1A">
        <w:rPr>
          <w:noProof/>
          <w:sz w:val="22"/>
          <w:szCs w:val="22"/>
          <w:lang w:val="id-ID"/>
        </w:rPr>
        <w:t>(Stienstra et al., 2007)</w:t>
      </w:r>
      <w:r w:rsidR="00E84E1A">
        <w:rPr>
          <w:sz w:val="22"/>
          <w:szCs w:val="22"/>
          <w:lang w:val="id-ID"/>
        </w:rPr>
        <w:fldChar w:fldCharType="end"/>
      </w:r>
    </w:p>
    <w:p w:rsidR="006A5F43" w:rsidRPr="006A5F43" w:rsidRDefault="006A5F43" w:rsidP="006A5F43">
      <w:pPr>
        <w:spacing w:after="120" w:line="276" w:lineRule="auto"/>
        <w:ind w:firstLine="720"/>
        <w:jc w:val="both"/>
        <w:rPr>
          <w:sz w:val="22"/>
          <w:szCs w:val="22"/>
          <w:lang w:val="id-ID"/>
        </w:rPr>
      </w:pPr>
      <w:r w:rsidRPr="006A5F43">
        <w:rPr>
          <w:sz w:val="22"/>
          <w:szCs w:val="22"/>
          <w:lang w:val="id-ID"/>
        </w:rPr>
        <w:t xml:space="preserve">Di Era new media dan kemajuan teknologi informasi dan komunikasi saat ini, informasi sudah menjadi bagian dari kebutuhan masyarakat untuk mencari informasi, berkomunikasi, hiburan dan berbelanja online. Hal ini menjadi indikator dalam mengakses informasi untuk suatu peningkatan sumber daya manusia melalui pertukaran informasi yang begitu cepat.Akses informasi menjadi bagian dari kemajuan suatu wilayah karena dengan adanya akses informasi yang begitu cepat maka pekerjaan dan aktifitas dapat terselesaikan dengan baik dan efisien tanpa memerlukan waktu yang cukup lama, cukup dengan jaringan internet maka masyarakat mampu mengakses informasi apapun, dimanapun dan kapanpun melalui pemanfaatan media online. Informasi memasuki segala aspek kehidupan, aspek pendidikan, ekonomi, politik, kebuayaan dan seni serta aspek-aspek lainnya yang mampu ter-integrasi dengan teknologi informasi dan komunikasi, pertukaran informasi di segala aspek membuat perkembangan informasi dan pembangunan sumber daya manusia begitu cepat entah itu dari sektor pendidikan dan pekerjaan sudah menjadi kebutuhan bagi masyarakat untuk mendapatkan informasi secara tepat dan cepat. </w:t>
      </w:r>
      <w:r w:rsidR="00E84E1A">
        <w:rPr>
          <w:sz w:val="22"/>
          <w:szCs w:val="22"/>
          <w:lang w:val="id-ID"/>
        </w:rPr>
        <w:fldChar w:fldCharType="begin" w:fldLock="1"/>
      </w:r>
      <w:r w:rsidR="00E84E1A">
        <w:rPr>
          <w:sz w:val="22"/>
          <w:szCs w:val="22"/>
          <w:lang w:val="id-ID"/>
        </w:rPr>
        <w:instrText>ADDIN CSL_CITATION {"citationItems":[{"id":"ITEM-1","itemData":{"ISSN":"1833-3850","author":[{"dropping-particle":"","family":"Vinerean","given":"Simona","non-dropping-particle":"","parse-names":false,"suffix":""},{"dropping-particle":"","family":"Cetina","given":"Iuliana","non-dropping-particle":"","parse-names":false,"suffix":""},{"dropping-particle":"","family":"Dumitrescu","given":"Luigi","non-dropping-particle":"","parse-names":false,"suffix":""},{"dropping-particle":"","family":"Tichindelean","given":"Mihai","non-dropping-particle":"","parse-names":false,"suffix":""}],"container-title":"International Journal of Business and Management","id":"ITEM-1","issue":"14","issued":{"date-parts":[["2013"]]},"page":"66","publisher":"Canadian Center of Science and Education","title":"The effects of social media marketing on online consumer behavior","type":"article-journal","volume":"8"},"uris":["http://www.mendeley.com/documents/?uuid=fc6b359a-da65-4adb-ba2b-68829054b8d7"]}],"mendeley":{"formattedCitation":"(Vinerean et al., 2013)","plainTextFormattedCitation":"(Vinerean et al., 2013)","previouslyFormattedCitation":"(Vinerean et al., 2013)"},"properties":{"noteIndex":0},"schema":"https://github.com/citation-style-language/schema/raw/master/csl-citation.json"}</w:instrText>
      </w:r>
      <w:r w:rsidR="00E84E1A">
        <w:rPr>
          <w:sz w:val="22"/>
          <w:szCs w:val="22"/>
          <w:lang w:val="id-ID"/>
        </w:rPr>
        <w:fldChar w:fldCharType="separate"/>
      </w:r>
      <w:r w:rsidR="00E84E1A" w:rsidRPr="00E84E1A">
        <w:rPr>
          <w:noProof/>
          <w:sz w:val="22"/>
          <w:szCs w:val="22"/>
          <w:lang w:val="id-ID"/>
        </w:rPr>
        <w:t>(Vinerean et al., 2013)</w:t>
      </w:r>
      <w:r w:rsidR="00E84E1A">
        <w:rPr>
          <w:sz w:val="22"/>
          <w:szCs w:val="22"/>
          <w:lang w:val="id-ID"/>
        </w:rPr>
        <w:fldChar w:fldCharType="end"/>
      </w:r>
    </w:p>
    <w:p w:rsidR="006A5F43" w:rsidRPr="006A5F43" w:rsidRDefault="006A5F43" w:rsidP="006A5F43">
      <w:pPr>
        <w:spacing w:after="120" w:line="276" w:lineRule="auto"/>
        <w:ind w:firstLine="720"/>
        <w:jc w:val="both"/>
        <w:rPr>
          <w:sz w:val="22"/>
          <w:szCs w:val="22"/>
          <w:lang w:val="id-ID"/>
        </w:rPr>
      </w:pPr>
      <w:r w:rsidRPr="006A5F43">
        <w:rPr>
          <w:sz w:val="22"/>
          <w:szCs w:val="22"/>
          <w:lang w:val="id-ID"/>
        </w:rPr>
        <w:t xml:space="preserve">Beberapa kelompok masyarakat yang terlibat sebagai responden telah mampu menggunakan perangkat digital dan media online dalam mengakses informasi untuk keperluan sehari-hari mereka.Menggunakan internet untuk berbagai kebutuhan seperti kebutuhan informasi, kebutuhan </w:t>
      </w:r>
      <w:r w:rsidRPr="006A5F43">
        <w:rPr>
          <w:sz w:val="22"/>
          <w:szCs w:val="22"/>
          <w:lang w:val="id-ID"/>
        </w:rPr>
        <w:lastRenderedPageBreak/>
        <w:t>pendidikan, kebutuhan komunikasi, hiburan, pekerjaan serta berbelanja online dan lain-lain.</w:t>
      </w:r>
      <w:r w:rsidR="00FB4920">
        <w:rPr>
          <w:sz w:val="22"/>
          <w:szCs w:val="22"/>
          <w:lang w:val="id-ID"/>
        </w:rPr>
        <w:t>Aksesibilitas</w:t>
      </w:r>
      <w:r w:rsidRPr="006A5F43">
        <w:rPr>
          <w:sz w:val="22"/>
          <w:szCs w:val="22"/>
          <w:lang w:val="id-ID"/>
        </w:rPr>
        <w:t xml:space="preserve"> perangkat digital dan media online oleh kelompok masyarakat pedesaan dalam mengakses </w:t>
      </w:r>
      <w:r w:rsidR="00E968F3">
        <w:rPr>
          <w:sz w:val="22"/>
          <w:szCs w:val="22"/>
          <w:lang w:val="id-ID"/>
        </w:rPr>
        <w:t>media online</w:t>
      </w:r>
      <w:r w:rsidRPr="006A5F43">
        <w:rPr>
          <w:sz w:val="22"/>
          <w:szCs w:val="22"/>
          <w:lang w:val="id-ID"/>
        </w:rPr>
        <w:t xml:space="preserve"> ini sejalan dengan defenisi teori perilaku pencarian informasi (</w:t>
      </w:r>
      <w:r w:rsidRPr="009E361B">
        <w:rPr>
          <w:i/>
          <w:sz w:val="22"/>
          <w:szCs w:val="22"/>
          <w:lang w:val="id-ID"/>
        </w:rPr>
        <w:t>information seeking theory</w:t>
      </w:r>
      <w:r w:rsidRPr="006A5F43">
        <w:rPr>
          <w:sz w:val="22"/>
          <w:szCs w:val="22"/>
          <w:lang w:val="id-ID"/>
        </w:rPr>
        <w:t>) yaitu merupakan tindakan yang dilakukan seseorang atau kelompok untuk memenuhi kebutuhan informasinya.Tindakan seseorang dalam memenuhi kebutuhan informasinya berbeda-beda dalam setiap kalangan atau kelompok masyarakat di pedesaan seperti, kelompok Petani, PNS, Pelajar, dan ibu rumah tangga masing-masing memiliki kebutuhan informasi yang berbeda-beda dalam memenuhi kebutuhan informasinya.</w:t>
      </w:r>
      <w:r w:rsidR="00E84E1A">
        <w:rPr>
          <w:sz w:val="22"/>
          <w:szCs w:val="22"/>
          <w:lang w:val="id-ID"/>
        </w:rPr>
        <w:t xml:space="preserve"> </w:t>
      </w:r>
      <w:r w:rsidR="00E84E1A">
        <w:rPr>
          <w:sz w:val="22"/>
          <w:szCs w:val="22"/>
          <w:lang w:val="id-ID"/>
        </w:rPr>
        <w:fldChar w:fldCharType="begin" w:fldLock="1"/>
      </w:r>
      <w:r w:rsidR="00E84E1A">
        <w:rPr>
          <w:sz w:val="22"/>
          <w:szCs w:val="22"/>
          <w:lang w:val="id-ID"/>
        </w:rPr>
        <w:instrText>ADDIN CSL_CITATION {"citationItems":[{"id":"ITEM-1","itemData":{"ISSN":"2528-5858","author":[{"dropping-particle":"","family":"Ramdhani","given":"Neila","non-dropping-particle":"","parse-names":false,"suffix":""}],"container-title":"Buletin Psikologi","id":"ITEM-1","issue":"1","issued":{"date-parts":[["2009"]]},"title":"Model Perilaku Penggunaan Tik “Nr2007” Pengembangan Dari Technology Acceptance Model (Tam)","type":"article-journal","volume":"17"},"uris":["http://www.mendeley.com/documents/?uuid=b0a4ef69-fced-48e2-afc1-0d806518ba5c"]}],"mendeley":{"formattedCitation":"(Ramdhani, 2009)","plainTextFormattedCitation":"(Ramdhani, 2009)","previouslyFormattedCitation":"(Ramdhani, 2009)"},"properties":{"noteIndex":0},"schema":"https://github.com/citation-style-language/schema/raw/master/csl-citation.json"}</w:instrText>
      </w:r>
      <w:r w:rsidR="00E84E1A">
        <w:rPr>
          <w:sz w:val="22"/>
          <w:szCs w:val="22"/>
          <w:lang w:val="id-ID"/>
        </w:rPr>
        <w:fldChar w:fldCharType="separate"/>
      </w:r>
      <w:r w:rsidR="00E84E1A" w:rsidRPr="00E84E1A">
        <w:rPr>
          <w:noProof/>
          <w:sz w:val="22"/>
          <w:szCs w:val="22"/>
          <w:lang w:val="id-ID"/>
        </w:rPr>
        <w:t>(Ramdhani, 2009)</w:t>
      </w:r>
      <w:r w:rsidR="00E84E1A">
        <w:rPr>
          <w:sz w:val="22"/>
          <w:szCs w:val="22"/>
          <w:lang w:val="id-ID"/>
        </w:rPr>
        <w:fldChar w:fldCharType="end"/>
      </w:r>
    </w:p>
    <w:p w:rsidR="006A5F43" w:rsidRDefault="006A5F43" w:rsidP="006A5F43">
      <w:pPr>
        <w:spacing w:after="120" w:line="276" w:lineRule="auto"/>
        <w:ind w:firstLine="720"/>
        <w:jc w:val="both"/>
        <w:rPr>
          <w:sz w:val="22"/>
          <w:szCs w:val="22"/>
          <w:lang w:val="id-ID"/>
        </w:rPr>
      </w:pPr>
      <w:r w:rsidRPr="006A5F43">
        <w:rPr>
          <w:sz w:val="22"/>
          <w:szCs w:val="22"/>
          <w:lang w:val="id-ID"/>
        </w:rPr>
        <w:t xml:space="preserve">Beragam tujuan </w:t>
      </w:r>
      <w:r w:rsidR="00FB4920">
        <w:rPr>
          <w:sz w:val="22"/>
          <w:szCs w:val="22"/>
          <w:lang w:val="id-ID"/>
        </w:rPr>
        <w:t>aksesibilitas</w:t>
      </w:r>
      <w:r w:rsidRPr="006A5F43">
        <w:rPr>
          <w:sz w:val="22"/>
          <w:szCs w:val="22"/>
          <w:lang w:val="id-ID"/>
        </w:rPr>
        <w:t xml:space="preserve"> internet oleh kalangan atau kelompok masyarakat di pedesaan dalam mengakses informasi terkait dengan pekerjaannya dalam memenuhi kebutuhannya masing-masing. Mereka mampu memenuhi berbagai kebutuhan mulai dari kebutuhan informasi, berkomunikasi, hiburan hingga berbelanja online, mereka telah mampu menjalankan peran aktif untuk memenuhi dan menggunakan media online.Beragam </w:t>
      </w:r>
      <w:r w:rsidR="00FB4920">
        <w:rPr>
          <w:sz w:val="22"/>
          <w:szCs w:val="22"/>
          <w:lang w:val="id-ID"/>
        </w:rPr>
        <w:t>aksesibilitas</w:t>
      </w:r>
      <w:r w:rsidRPr="006A5F43">
        <w:rPr>
          <w:sz w:val="22"/>
          <w:szCs w:val="22"/>
          <w:lang w:val="id-ID"/>
        </w:rPr>
        <w:t xml:space="preserve"> ini mencerminkan asumsi dasar Teori </w:t>
      </w:r>
      <w:r w:rsidRPr="009E361B">
        <w:rPr>
          <w:i/>
          <w:sz w:val="22"/>
          <w:szCs w:val="22"/>
          <w:lang w:val="id-ID"/>
        </w:rPr>
        <w:t>Uses and Gratifications</w:t>
      </w:r>
      <w:r w:rsidRPr="006A5F43">
        <w:rPr>
          <w:sz w:val="22"/>
          <w:szCs w:val="22"/>
          <w:lang w:val="id-ID"/>
        </w:rPr>
        <w:t xml:space="preserve">, </w:t>
      </w:r>
      <w:r w:rsidR="00E84E1A">
        <w:rPr>
          <w:sz w:val="22"/>
          <w:szCs w:val="22"/>
          <w:lang w:val="id-ID"/>
        </w:rPr>
        <w:fldChar w:fldCharType="begin" w:fldLock="1"/>
      </w:r>
      <w:r w:rsidR="00E84E1A">
        <w:rPr>
          <w:sz w:val="22"/>
          <w:szCs w:val="22"/>
          <w:lang w:val="id-ID"/>
        </w:rPr>
        <w:instrText>ADDIN CSL_CITATION {"citationItems":[{"id":"ITEM-1","itemData":{"author":[{"dropping-particle":"","family":"McQuail","given":"Denis","non-dropping-particle":"","parse-names":false,"suffix":""}],"id":"ITEM-1","issued":{"date-parts":[["2011"]]},"publisher":"Salemba Humanika","title":"Teori komunikasi massa","type":"article"},"uris":["http://www.mendeley.com/documents/?uuid=f7ee18a1-afa9-4e27-b2b4-f4c9a1076af8"]}],"mendeley":{"formattedCitation":"(McQuail, 2011)","plainTextFormattedCitation":"(McQuail, 2011)","previouslyFormattedCitation":"(McQuail, 2011)"},"properties":{"noteIndex":0},"schema":"https://github.com/citation-style-language/schema/raw/master/csl-citation.json"}</w:instrText>
      </w:r>
      <w:r w:rsidR="00E84E1A">
        <w:rPr>
          <w:sz w:val="22"/>
          <w:szCs w:val="22"/>
          <w:lang w:val="id-ID"/>
        </w:rPr>
        <w:fldChar w:fldCharType="separate"/>
      </w:r>
      <w:r w:rsidR="00E84E1A" w:rsidRPr="00E84E1A">
        <w:rPr>
          <w:noProof/>
          <w:sz w:val="22"/>
          <w:szCs w:val="22"/>
          <w:lang w:val="id-ID"/>
        </w:rPr>
        <w:t>(McQuail, 2011)</w:t>
      </w:r>
      <w:r w:rsidR="00E84E1A">
        <w:rPr>
          <w:sz w:val="22"/>
          <w:szCs w:val="22"/>
          <w:lang w:val="id-ID"/>
        </w:rPr>
        <w:fldChar w:fldCharType="end"/>
      </w:r>
      <w:r w:rsidR="00E84E1A">
        <w:rPr>
          <w:sz w:val="22"/>
          <w:szCs w:val="22"/>
          <w:lang w:val="id-ID"/>
        </w:rPr>
        <w:t xml:space="preserve"> </w:t>
      </w:r>
      <w:r w:rsidRPr="006A5F43">
        <w:rPr>
          <w:sz w:val="22"/>
          <w:szCs w:val="22"/>
          <w:lang w:val="id-ID"/>
        </w:rPr>
        <w:t>memandang media sebagai pelayan atas kebutuhan masyarakat yang beragam.Kelompok masyarakat pedesaan sebagai pengguna internet menunjukkan ciri sebagai pengguna aktif dan selektif dalam menggunakan internet sesuai dengan kebutuhan dan keinginan masing-masing. Mereka telah mampu menggunakan internet untuk memenuhi berbagai kebutuhan (</w:t>
      </w:r>
      <w:r w:rsidRPr="009E361B">
        <w:rPr>
          <w:i/>
          <w:sz w:val="22"/>
          <w:szCs w:val="22"/>
          <w:lang w:val="id-ID"/>
        </w:rPr>
        <w:t>uses</w:t>
      </w:r>
      <w:r w:rsidRPr="006A5F43">
        <w:rPr>
          <w:sz w:val="22"/>
          <w:szCs w:val="22"/>
          <w:lang w:val="id-ID"/>
        </w:rPr>
        <w:t>) seperti kebutuhan informasi, kebutuhan pendidikan, kebutuhan pekerjaan, dan kebutuhan berkomunikasi. Mereka juga telah mampu menggunakan internet untuk mendapatkan kepuasan (</w:t>
      </w:r>
      <w:r w:rsidRPr="009E361B">
        <w:rPr>
          <w:i/>
          <w:sz w:val="22"/>
          <w:szCs w:val="22"/>
          <w:lang w:val="id-ID"/>
        </w:rPr>
        <w:t>gratifications</w:t>
      </w:r>
      <w:r w:rsidRPr="006A5F43">
        <w:rPr>
          <w:sz w:val="22"/>
          <w:szCs w:val="22"/>
          <w:lang w:val="id-ID"/>
        </w:rPr>
        <w:t>) bagi mereka (hiburan dan berbelanja online).</w:t>
      </w:r>
    </w:p>
    <w:p w:rsidR="006A5F43" w:rsidRPr="006A5F43" w:rsidRDefault="006A5F43" w:rsidP="006A5F43">
      <w:pPr>
        <w:spacing w:after="120" w:line="276" w:lineRule="auto"/>
        <w:ind w:firstLine="720"/>
        <w:jc w:val="both"/>
        <w:rPr>
          <w:sz w:val="22"/>
          <w:szCs w:val="22"/>
          <w:lang w:val="id-ID"/>
        </w:rPr>
      </w:pPr>
      <w:r w:rsidRPr="006A5F43">
        <w:rPr>
          <w:sz w:val="22"/>
          <w:szCs w:val="22"/>
          <w:lang w:val="id-ID"/>
        </w:rPr>
        <w:t xml:space="preserve">Kelas sosial masyarakat juga berpengaruh dalam mengakses sebuah informasi, kelompok masyarakat yang memiliki fasilitas atau akses internet yang cukup baik maka kualitas hidup kelompok masyarakat tersebut akan meningkat karena dengan adanya informasi yang update dan tepat. Dengan fasilitas akses informasi yang mudah di masyarakat pedesaan ini akan mampu mengefiesiensikan pekerjaan mereka di segala aspek dan bidang yang digelutinya termasuk pada seseorang yang belum </w:t>
      </w:r>
      <w:r w:rsidRPr="006A5F43">
        <w:rPr>
          <w:sz w:val="22"/>
          <w:szCs w:val="22"/>
          <w:lang w:val="id-ID"/>
        </w:rPr>
        <w:lastRenderedPageBreak/>
        <w:t xml:space="preserve">memiliki pekerjaan atau pengangguran dengan memanfaatkan sarana internet maka informasi mengenai peluang kerja atau lowongan pekerjaan semakin luas. </w:t>
      </w:r>
    </w:p>
    <w:p w:rsidR="006A5F43" w:rsidRPr="006A5F43" w:rsidRDefault="006A5F43" w:rsidP="006A5F43">
      <w:pPr>
        <w:spacing w:after="120" w:line="276" w:lineRule="auto"/>
        <w:ind w:firstLine="720"/>
        <w:jc w:val="both"/>
        <w:rPr>
          <w:sz w:val="22"/>
          <w:szCs w:val="22"/>
          <w:lang w:val="id-ID"/>
        </w:rPr>
      </w:pPr>
      <w:r w:rsidRPr="006A5F43">
        <w:rPr>
          <w:sz w:val="22"/>
          <w:szCs w:val="22"/>
          <w:lang w:val="id-ID"/>
        </w:rPr>
        <w:t>Dengan kondisi masyarakat pedesaan yang masih cenderung aktif dan lebih menyukai dalam bersosialisasi dan tatap muka hal ini juga menjadi faktor di kawasan pedesaan masih belum tersentuh oleh di dunia luar dan teknologi-teknologi masa kini, masyarakat pedesaan masih aktif dalam berinteraksi satu sama lainnya seperti bergotong-royong dan musyawarah. Kondisi geografis dan demografis di pedesaan inilah yang juga salah satu menjadi faktor tidak tersentuhnya akses informasi melalui media online ini terhadap semua lapisan masyarakat termasuk kelompok masyarakat petani, peternak, ibu rumah tangga dan lain-lain.</w:t>
      </w:r>
    </w:p>
    <w:p w:rsidR="006A5F43" w:rsidRPr="006A5F43" w:rsidRDefault="006A5F43" w:rsidP="006A5F43">
      <w:pPr>
        <w:spacing w:after="120" w:line="276" w:lineRule="auto"/>
        <w:ind w:firstLine="720"/>
        <w:jc w:val="both"/>
        <w:rPr>
          <w:sz w:val="22"/>
          <w:szCs w:val="22"/>
          <w:lang w:val="id-ID"/>
        </w:rPr>
      </w:pPr>
      <w:r w:rsidRPr="006A5F43">
        <w:rPr>
          <w:sz w:val="22"/>
          <w:szCs w:val="22"/>
          <w:lang w:val="id-ID"/>
        </w:rPr>
        <w:t xml:space="preserve">Di kalangan masyarakat </w:t>
      </w:r>
      <w:r w:rsidR="00146A47">
        <w:rPr>
          <w:sz w:val="22"/>
          <w:szCs w:val="22"/>
          <w:lang w:val="id-ID"/>
        </w:rPr>
        <w:t>Desa Lengkong</w:t>
      </w:r>
      <w:r w:rsidRPr="006A5F43">
        <w:rPr>
          <w:sz w:val="22"/>
          <w:szCs w:val="22"/>
          <w:lang w:val="id-ID"/>
        </w:rPr>
        <w:t xml:space="preserve"> dan Desa </w:t>
      </w:r>
      <w:r w:rsidR="00146A47">
        <w:rPr>
          <w:sz w:val="22"/>
          <w:szCs w:val="22"/>
          <w:lang w:val="id-ID"/>
        </w:rPr>
        <w:t>Karang-karangan</w:t>
      </w:r>
      <w:r w:rsidRPr="006A5F43">
        <w:rPr>
          <w:sz w:val="22"/>
          <w:szCs w:val="22"/>
          <w:lang w:val="id-ID"/>
        </w:rPr>
        <w:t xml:space="preserve"> ini terlihat bahwa kelompok PNS dan pelajar sajalah yang aktif dalam mengakses informasi, sedangkan kelompok lainnya seperti kelompok petani, peternak dan ibu rumah tangga masih pasif dalam </w:t>
      </w:r>
      <w:r w:rsidR="00FB4920">
        <w:rPr>
          <w:sz w:val="22"/>
          <w:szCs w:val="22"/>
          <w:lang w:val="id-ID"/>
        </w:rPr>
        <w:t>aksesibilitas</w:t>
      </w:r>
      <w:r w:rsidRPr="006A5F43">
        <w:rPr>
          <w:sz w:val="22"/>
          <w:szCs w:val="22"/>
          <w:lang w:val="id-ID"/>
        </w:rPr>
        <w:t xml:space="preserve"> media ¬online, perlu peran pemerintah dan pihak terkait untuk memberikan pemahaman dan pengetahuan tentang pemanfaatan teknologi pada kelompok masyarakat yang masih minim dalam pemanfaatan media online dan perangkat digital guna informasi adalah hal yang penting bagi peningkatan sumber daya manusia dan segala bidang atau aspek kehidupan saat ini yang semakin hari semakin membutuhkan informasi dan efisiensi dalam pekerjaan dan sistem bermasyarakat jadi pentingnya integrasi masyarakat terhadap media baru atau media online yang berkembang saat ini untuk terwujudnya masyarakat yang maju dan berwawasan intelektual.</w:t>
      </w:r>
    </w:p>
    <w:p w:rsidR="006A5F43" w:rsidRPr="006A5F43" w:rsidRDefault="006A5F43" w:rsidP="006A5F43">
      <w:pPr>
        <w:spacing w:after="120" w:line="276" w:lineRule="auto"/>
        <w:ind w:firstLine="720"/>
        <w:jc w:val="both"/>
        <w:rPr>
          <w:sz w:val="22"/>
          <w:szCs w:val="22"/>
          <w:lang w:val="id-ID"/>
        </w:rPr>
      </w:pPr>
      <w:r w:rsidRPr="006A5F43">
        <w:rPr>
          <w:sz w:val="22"/>
          <w:szCs w:val="22"/>
          <w:lang w:val="id-ID"/>
        </w:rPr>
        <w:t xml:space="preserve">Namun salah satu kendala masyarakat atau menjadi ketakutan sendiri tentang isu yang tersebar di masyarakat yaitu teknologi mampu membuat seseorang menjadi pasif dalam berinteraksi, tertutup, apatis dan kurang bersosialisasi hal ini juga menjadi kendala dan ketakutan masyarakat yang memiliki kelas sosial yang rendah sehingga menjadi penghambat dalam keinginan untuk memakai dan mengetahu tentang teknologi itu sendiri, apalagi saat ini berita bohong atau “hoaks” menjadi isu yang paling cepat dipercayai dan tersebar di masyarakat pedesaan, apalagi dengan minimnya masyarakat </w:t>
      </w:r>
      <w:r w:rsidRPr="006A5F43">
        <w:rPr>
          <w:sz w:val="22"/>
          <w:szCs w:val="22"/>
          <w:lang w:val="id-ID"/>
        </w:rPr>
        <w:lastRenderedPageBreak/>
        <w:t>pedesaan di kelompok masyarakat tertentu tentang literasi mengenai hoaks itu sendiri, hal ini menjadi kewaspadaan masyarakat pedesaan dalam mengakses informasi dan menggunakan fasilitas canggih seperti komputer dan smartphone.</w:t>
      </w:r>
      <w:r w:rsidR="00E84E1A">
        <w:rPr>
          <w:sz w:val="22"/>
          <w:szCs w:val="22"/>
          <w:lang w:val="id-ID"/>
        </w:rPr>
        <w:fldChar w:fldCharType="begin" w:fldLock="1"/>
      </w:r>
      <w:r w:rsidR="00E84E1A">
        <w:rPr>
          <w:sz w:val="22"/>
          <w:szCs w:val="22"/>
          <w:lang w:val="id-ID"/>
        </w:rPr>
        <w:instrText>ADDIN CSL_CITATION {"citationItems":[{"id":"ITEM-1","itemData":{"ISSN":"0024-2535","author":[{"dropping-particle":"","family":"Kavoura","given":"Androniki","non-dropping-particle":"","parse-names":false,"suffix":""}],"container-title":"Library Review","id":"ITEM-1","issued":{"date-parts":[["2014"]]},"publisher":"Emerald Group Publishing Limited","title":"Social media, online imagined communities and communication research","type":"article-journal"},"uris":["http://www.mendeley.com/documents/?uuid=c3ca4abe-42b0-4358-8ae6-69ca2d8d74ed"]}],"mendeley":{"formattedCitation":"(Kavoura, 2014)","plainTextFormattedCitation":"(Kavoura, 2014)","previouslyFormattedCitation":"(Kavoura, 2014)"},"properties":{"noteIndex":0},"schema":"https://github.com/citation-style-language/schema/raw/master/csl-citation.json"}</w:instrText>
      </w:r>
      <w:r w:rsidR="00E84E1A">
        <w:rPr>
          <w:sz w:val="22"/>
          <w:szCs w:val="22"/>
          <w:lang w:val="id-ID"/>
        </w:rPr>
        <w:fldChar w:fldCharType="separate"/>
      </w:r>
      <w:r w:rsidR="00E84E1A" w:rsidRPr="00E84E1A">
        <w:rPr>
          <w:noProof/>
          <w:sz w:val="22"/>
          <w:szCs w:val="22"/>
          <w:lang w:val="id-ID"/>
        </w:rPr>
        <w:t>(Kavoura, 2014)</w:t>
      </w:r>
      <w:r w:rsidR="00E84E1A">
        <w:rPr>
          <w:sz w:val="22"/>
          <w:szCs w:val="22"/>
          <w:lang w:val="id-ID"/>
        </w:rPr>
        <w:fldChar w:fldCharType="end"/>
      </w:r>
    </w:p>
    <w:p w:rsidR="006A5F43" w:rsidRPr="006A5F43" w:rsidRDefault="006A5F43" w:rsidP="006A5F43">
      <w:pPr>
        <w:spacing w:after="120" w:line="276" w:lineRule="auto"/>
        <w:ind w:firstLine="720"/>
        <w:jc w:val="both"/>
        <w:rPr>
          <w:sz w:val="22"/>
          <w:szCs w:val="22"/>
          <w:lang w:val="id-ID"/>
        </w:rPr>
      </w:pPr>
      <w:r w:rsidRPr="006A5F43">
        <w:rPr>
          <w:sz w:val="22"/>
          <w:szCs w:val="22"/>
          <w:lang w:val="id-ID"/>
        </w:rPr>
        <w:t>Masyarakat yang minim akan literasi hoaks, tentang ciri-ciri hoaks itu bagaimana dan bagaimana membedakan berita bohong dan benar, hal ini menjadi masalah di masyarakat pedesaan dengan kelompok tertentu seperti kelompok masyarakat yang berpendidikan rendah atau minimnya wawasan tentang literasi hoaks itu sendiri</w:t>
      </w:r>
      <w:r w:rsidR="00E84E1A">
        <w:rPr>
          <w:sz w:val="22"/>
          <w:szCs w:val="22"/>
          <w:lang w:val="id-ID"/>
        </w:rPr>
        <w:t xml:space="preserve"> </w:t>
      </w:r>
      <w:r w:rsidR="00E84E1A">
        <w:rPr>
          <w:sz w:val="22"/>
          <w:szCs w:val="22"/>
          <w:lang w:val="id-ID"/>
        </w:rPr>
        <w:fldChar w:fldCharType="begin" w:fldLock="1"/>
      </w:r>
      <w:r w:rsidR="00E84E1A">
        <w:rPr>
          <w:sz w:val="22"/>
          <w:szCs w:val="22"/>
          <w:lang w:val="id-ID"/>
        </w:rPr>
        <w:instrText>ADDIN CSL_CITATION {"citationItems":[{"id":"ITEM-1","itemData":{"ISSN":"1047-7047","author":[{"dropping-particle":"","family":"Aral","given":"Sinan","non-dropping-particle":"","parse-names":false,"suffix":""},{"dropping-particle":"","family":"Dellarocas","given":"Chrysanthos","non-dropping-particle":"","parse-names":false,"suffix":""},{"dropping-particle":"","family":"Godes","given":"David","non-dropping-particle":"","parse-names":false,"suffix":""}],"container-title":"Information systems research","id":"ITEM-1","issue":"1","issued":{"date-parts":[["2013"]]},"page":"3-13","publisher":"INFORMS","title":"Introduction to the special issue—social media and business transformation: a framework for research","type":"article-journal","volume":"24"},"uris":["http://www.mendeley.com/documents/?uuid=83924daa-6f08-49af-916e-a0ac2144aeff"]}],"mendeley":{"formattedCitation":"(Aral et al., 2013)","plainTextFormattedCitation":"(Aral et al., 2013)","previouslyFormattedCitation":"(Aral et al., 2013)"},"properties":{"noteIndex":0},"schema":"https://github.com/citation-style-language/schema/raw/master/csl-citation.json"}</w:instrText>
      </w:r>
      <w:r w:rsidR="00E84E1A">
        <w:rPr>
          <w:sz w:val="22"/>
          <w:szCs w:val="22"/>
          <w:lang w:val="id-ID"/>
        </w:rPr>
        <w:fldChar w:fldCharType="separate"/>
      </w:r>
      <w:r w:rsidR="00E84E1A" w:rsidRPr="00E84E1A">
        <w:rPr>
          <w:noProof/>
          <w:sz w:val="22"/>
          <w:szCs w:val="22"/>
          <w:lang w:val="id-ID"/>
        </w:rPr>
        <w:t>(Aral et al., 2013)</w:t>
      </w:r>
      <w:r w:rsidR="00E84E1A">
        <w:rPr>
          <w:sz w:val="22"/>
          <w:szCs w:val="22"/>
          <w:lang w:val="id-ID"/>
        </w:rPr>
        <w:fldChar w:fldCharType="end"/>
      </w:r>
      <w:r w:rsidRPr="006A5F43">
        <w:rPr>
          <w:sz w:val="22"/>
          <w:szCs w:val="22"/>
          <w:lang w:val="id-ID"/>
        </w:rPr>
        <w:t>. Hal ini akan menjadi dampak negatif bagi masyarakat pedesaan dengan kondisi masyarakat yang demikian. Namun peran pemerintah dan masyarakat dalam memperkenalkan teknologi informasi dan komunikasi ini ada baiknya dibarengi mengenai literasi hoaks itu sendiri sehingga masyarakat dalam mengakses sebuah infomasi dapat memilah mana yang termasuk hoaks dan berita bohong mana yang bukan berita bohong sehingga terciptanya masyarakat yang aman dalam berteknologi media digital.</w:t>
      </w:r>
      <w:r w:rsidR="00E84E1A">
        <w:rPr>
          <w:sz w:val="22"/>
          <w:szCs w:val="22"/>
          <w:lang w:val="id-ID"/>
        </w:rPr>
        <w:fldChar w:fldCharType="begin" w:fldLock="1"/>
      </w:r>
      <w:r w:rsidR="00E84E1A">
        <w:rPr>
          <w:sz w:val="22"/>
          <w:szCs w:val="22"/>
          <w:lang w:val="id-ID"/>
        </w:rPr>
        <w:instrText>ADDIN CSL_CITATION {"citationItems":[{"id":"ITEM-1","itemData":{"author":[{"dropping-particle":"","family":"Dodge","given":"Martin","non-dropping-particle":"","parse-names":false,"suffix":""}],"container-title":"Information, Place, and Cyberspace","id":"ITEM-1","issued":{"date-parts":[["2000"]]},"page":"187-204","publisher":"Springer","title":"Accessibility to Information within the Internet: How can it be Measured and Mapped?","type":"chapter"},"uris":["http://www.mendeley.com/documents/?uuid=5374258a-13e0-4652-ab4b-daf27899af4b"]}],"mendeley":{"formattedCitation":"(Dodge, 2000)","plainTextFormattedCitation":"(Dodge, 2000)","previouslyFormattedCitation":"(Dodge, 2000)"},"properties":{"noteIndex":0},"schema":"https://github.com/citation-style-language/schema/raw/master/csl-citation.json"}</w:instrText>
      </w:r>
      <w:r w:rsidR="00E84E1A">
        <w:rPr>
          <w:sz w:val="22"/>
          <w:szCs w:val="22"/>
          <w:lang w:val="id-ID"/>
        </w:rPr>
        <w:fldChar w:fldCharType="separate"/>
      </w:r>
      <w:r w:rsidR="00E84E1A" w:rsidRPr="00E84E1A">
        <w:rPr>
          <w:noProof/>
          <w:sz w:val="22"/>
          <w:szCs w:val="22"/>
          <w:lang w:val="id-ID"/>
        </w:rPr>
        <w:t>(Dodge, 2000)</w:t>
      </w:r>
      <w:r w:rsidR="00E84E1A">
        <w:rPr>
          <w:sz w:val="22"/>
          <w:szCs w:val="22"/>
          <w:lang w:val="id-ID"/>
        </w:rPr>
        <w:fldChar w:fldCharType="end"/>
      </w:r>
    </w:p>
    <w:p w:rsidR="006A5F43" w:rsidRPr="006A5F43" w:rsidRDefault="006A5F43" w:rsidP="006A5F43">
      <w:pPr>
        <w:spacing w:after="120" w:line="276" w:lineRule="auto"/>
        <w:ind w:firstLine="720"/>
        <w:jc w:val="both"/>
        <w:rPr>
          <w:sz w:val="22"/>
          <w:szCs w:val="22"/>
          <w:lang w:val="id-ID"/>
        </w:rPr>
      </w:pPr>
      <w:r w:rsidRPr="006A5F43">
        <w:rPr>
          <w:sz w:val="22"/>
          <w:szCs w:val="22"/>
          <w:lang w:val="id-ID"/>
        </w:rPr>
        <w:t>Kelompok PNS dan pelajar di daerah pedesaan ketika dihadapkan sebuah informasi berita bohong atau hoaks dia tahu membedakan mana berita bohong (hoaks) mana yang bukan berita bohong Karena dengan latar belakang pendidikan yang memadai, berbeda dengan kelompok masyarakat petani atau ibu rumah tangga gampang meneima informasi berita bohong atau hoaks, sebagai contohnya ketika mendengar atau tentang kenaikan harga pangan dipasaran kelompok masyarakat petani atau ibu rumah tangga ini menerima informasi tersebut begitu saja tanpa mencari tahu sumber yang benar dan tepat, berbeda dengan kelompok masyarakat PNS dan pelajar ketika menerima informasi mereka cenderung masih berpikir dan mencari informasi yang sesungguhanya.</w:t>
      </w:r>
    </w:p>
    <w:p w:rsidR="00690439" w:rsidRDefault="006A5F43" w:rsidP="006A5F43">
      <w:pPr>
        <w:spacing w:after="120" w:line="276" w:lineRule="auto"/>
        <w:ind w:firstLine="720"/>
        <w:jc w:val="both"/>
        <w:rPr>
          <w:sz w:val="22"/>
          <w:szCs w:val="22"/>
          <w:lang w:val="id-ID"/>
        </w:rPr>
      </w:pPr>
      <w:r w:rsidRPr="006A5F43">
        <w:rPr>
          <w:sz w:val="22"/>
          <w:szCs w:val="22"/>
          <w:lang w:val="id-ID"/>
        </w:rPr>
        <w:t xml:space="preserve">Orang muda lebih bisa memfilter dalam mengakses informasi atau lebih bisa memilah karena mereka sudah terjangkau literasi media dan tumbuh bersama media baru, kalangan ibu rumah tangga dan petani masih sulit memahami tentang literasi media, sulit memilah mana konten hoaks dana yang mana bukan hoaks berbeda dengan kalangan pelajar yang sudah mengenal internet dan sudah tahu mana hoaks atau berita bohong dan mana yang bukan, sebagai contohnya kalangan atau masyarakat ibu-ibu atau </w:t>
      </w:r>
      <w:r w:rsidRPr="006A5F43">
        <w:rPr>
          <w:sz w:val="22"/>
          <w:szCs w:val="22"/>
          <w:lang w:val="id-ID"/>
        </w:rPr>
        <w:lastRenderedPageBreak/>
        <w:t>petani ketika diberikan konten atau gambar tidak dapat mengetahui apakah itu editan atau hoaks, berbeda dengan kelompok pemuda, pelajar atau PNS dalam meilhat informasi dengan latar belakang pengetahuan yang memadai maka pikiran kritis mereka masih timbul dan bisa membedakan konten atau gambar tersebut editan dan bukan informasi sebenarnya</w:t>
      </w:r>
      <w:r w:rsidR="00E84E1A">
        <w:rPr>
          <w:sz w:val="22"/>
          <w:szCs w:val="22"/>
          <w:lang w:val="id-ID"/>
        </w:rPr>
        <w:fldChar w:fldCharType="begin" w:fldLock="1"/>
      </w:r>
      <w:r w:rsidR="00E84E1A">
        <w:rPr>
          <w:sz w:val="22"/>
          <w:szCs w:val="22"/>
          <w:lang w:val="id-ID"/>
        </w:rPr>
        <w:instrText>ADDIN CSL_CITATION {"citationItems":[{"id":"ITEM-1","itemData":{"ISSN":"0268-1102","author":[{"dropping-particle":"","family":"Musa","given":"Philip F","non-dropping-particle":"","parse-names":false,"suffix":""}],"container-title":"Information technology for development","id":"ITEM-1","issue":"3","issued":{"date-parts":[["2006"]]},"page":"213-224","publisher":"Taylor &amp; Francis","title":"Making a case for modifying the technology acceptance model to account for limited accessibility in developing countries","type":"article-journal","volume":"12"},"uris":["http://www.mendeley.com/documents/?uuid=72f8f0cb-9720-4b40-aadf-67e04aa1a18e"]}],"mendeley":{"formattedCitation":"(Musa, 2006)","plainTextFormattedCitation":"(Musa, 2006)"},"properties":{"noteIndex":0},"schema":"https://github.com/citation-style-language/schema/raw/master/csl-citation.json"}</w:instrText>
      </w:r>
      <w:r w:rsidR="00E84E1A">
        <w:rPr>
          <w:sz w:val="22"/>
          <w:szCs w:val="22"/>
          <w:lang w:val="id-ID"/>
        </w:rPr>
        <w:fldChar w:fldCharType="separate"/>
      </w:r>
      <w:r w:rsidR="00E84E1A" w:rsidRPr="00E84E1A">
        <w:rPr>
          <w:noProof/>
          <w:sz w:val="22"/>
          <w:szCs w:val="22"/>
          <w:lang w:val="id-ID"/>
        </w:rPr>
        <w:t>(Musa, 2006)</w:t>
      </w:r>
      <w:r w:rsidR="00E84E1A">
        <w:rPr>
          <w:sz w:val="22"/>
          <w:szCs w:val="22"/>
          <w:lang w:val="id-ID"/>
        </w:rPr>
        <w:fldChar w:fldCharType="end"/>
      </w:r>
      <w:r w:rsidRPr="006A5F43">
        <w:rPr>
          <w:sz w:val="22"/>
          <w:szCs w:val="22"/>
          <w:lang w:val="id-ID"/>
        </w:rPr>
        <w:t>. Usia yang muda seperti kelompok pelajar ini dari segi psikologis masih memiliki rasa penasaran yang tinggi sehingga dengan rasa penasaran di usia muda tersebut motivasi dan rasa ingin tahuan mereka tentang teknologi informasi dan komunikasi sangat besar apalagi di dorong dengan adanya kebutuhan pendidikan yang berbasis internet.</w:t>
      </w:r>
    </w:p>
    <w:p w:rsidR="00734DF5" w:rsidRPr="003316ED" w:rsidRDefault="00734DF5" w:rsidP="00B30F6C">
      <w:pPr>
        <w:spacing w:after="120" w:line="276" w:lineRule="auto"/>
        <w:rPr>
          <w:b/>
          <w:smallCaps/>
          <w:sz w:val="22"/>
          <w:szCs w:val="22"/>
        </w:rPr>
      </w:pPr>
      <w:proofErr w:type="spellStart"/>
      <w:r w:rsidRPr="003316ED">
        <w:rPr>
          <w:b/>
          <w:smallCaps/>
          <w:sz w:val="22"/>
          <w:szCs w:val="22"/>
        </w:rPr>
        <w:t>Kesimpulan</w:t>
      </w:r>
      <w:proofErr w:type="spellEnd"/>
      <w:r w:rsidRPr="003316ED">
        <w:rPr>
          <w:b/>
          <w:smallCaps/>
          <w:sz w:val="22"/>
          <w:szCs w:val="22"/>
        </w:rPr>
        <w:t xml:space="preserve"> </w:t>
      </w:r>
    </w:p>
    <w:p w:rsidR="002730EB" w:rsidRDefault="002730EB" w:rsidP="002730EB">
      <w:pPr>
        <w:spacing w:after="120" w:line="276" w:lineRule="auto"/>
        <w:ind w:firstLine="720"/>
        <w:jc w:val="both"/>
        <w:rPr>
          <w:sz w:val="22"/>
          <w:szCs w:val="22"/>
          <w:lang w:val="id-ID"/>
        </w:rPr>
      </w:pPr>
      <w:proofErr w:type="spellStart"/>
      <w:proofErr w:type="gramStart"/>
      <w:r w:rsidRPr="002730EB">
        <w:rPr>
          <w:sz w:val="22"/>
          <w:szCs w:val="22"/>
        </w:rPr>
        <w:t>Berdasarkan</w:t>
      </w:r>
      <w:proofErr w:type="spellEnd"/>
      <w:r w:rsidRPr="002730EB">
        <w:rPr>
          <w:sz w:val="22"/>
          <w:szCs w:val="22"/>
        </w:rPr>
        <w:t xml:space="preserve"> </w:t>
      </w:r>
      <w:proofErr w:type="spellStart"/>
      <w:r w:rsidRPr="002730EB">
        <w:rPr>
          <w:sz w:val="22"/>
          <w:szCs w:val="22"/>
        </w:rPr>
        <w:t>hal</w:t>
      </w:r>
      <w:proofErr w:type="spellEnd"/>
      <w:r w:rsidRPr="002730EB">
        <w:rPr>
          <w:sz w:val="22"/>
          <w:szCs w:val="22"/>
        </w:rPr>
        <w:t xml:space="preserve"> </w:t>
      </w:r>
      <w:proofErr w:type="spellStart"/>
      <w:r w:rsidRPr="002730EB">
        <w:rPr>
          <w:sz w:val="22"/>
          <w:szCs w:val="22"/>
        </w:rPr>
        <w:t>diatas</w:t>
      </w:r>
      <w:proofErr w:type="spellEnd"/>
      <w:r w:rsidRPr="002730EB">
        <w:rPr>
          <w:sz w:val="22"/>
          <w:szCs w:val="22"/>
        </w:rPr>
        <w:t xml:space="preserve"> </w:t>
      </w:r>
      <w:proofErr w:type="spellStart"/>
      <w:r w:rsidRPr="002730EB">
        <w:rPr>
          <w:sz w:val="22"/>
          <w:szCs w:val="22"/>
        </w:rPr>
        <w:t>menunjukkan</w:t>
      </w:r>
      <w:proofErr w:type="spellEnd"/>
      <w:r w:rsidRPr="002730EB">
        <w:rPr>
          <w:sz w:val="22"/>
          <w:szCs w:val="22"/>
        </w:rPr>
        <w:t xml:space="preserve"> </w:t>
      </w:r>
      <w:proofErr w:type="spellStart"/>
      <w:r w:rsidRPr="002730EB">
        <w:rPr>
          <w:sz w:val="22"/>
          <w:szCs w:val="22"/>
        </w:rPr>
        <w:t>bahwa</w:t>
      </w:r>
      <w:proofErr w:type="spellEnd"/>
      <w:r w:rsidRPr="002730EB">
        <w:rPr>
          <w:sz w:val="22"/>
          <w:szCs w:val="22"/>
        </w:rPr>
        <w:t xml:space="preserve"> </w:t>
      </w:r>
      <w:proofErr w:type="spellStart"/>
      <w:r w:rsidRPr="002730EB">
        <w:rPr>
          <w:sz w:val="22"/>
          <w:szCs w:val="22"/>
        </w:rPr>
        <w:t>masyarakat</w:t>
      </w:r>
      <w:proofErr w:type="spellEnd"/>
      <w:r w:rsidRPr="002730EB">
        <w:rPr>
          <w:sz w:val="22"/>
          <w:szCs w:val="22"/>
        </w:rPr>
        <w:t xml:space="preserve"> </w:t>
      </w:r>
      <w:proofErr w:type="spellStart"/>
      <w:r w:rsidRPr="002730EB">
        <w:rPr>
          <w:sz w:val="22"/>
          <w:szCs w:val="22"/>
        </w:rPr>
        <w:t>pedesaan</w:t>
      </w:r>
      <w:proofErr w:type="spellEnd"/>
      <w:r w:rsidRPr="002730EB">
        <w:rPr>
          <w:sz w:val="22"/>
          <w:szCs w:val="22"/>
        </w:rPr>
        <w:t xml:space="preserve"> yang </w:t>
      </w:r>
      <w:proofErr w:type="spellStart"/>
      <w:r w:rsidRPr="002730EB">
        <w:rPr>
          <w:sz w:val="22"/>
          <w:szCs w:val="22"/>
        </w:rPr>
        <w:t>terlibat</w:t>
      </w:r>
      <w:proofErr w:type="spellEnd"/>
      <w:r w:rsidRPr="002730EB">
        <w:rPr>
          <w:sz w:val="22"/>
          <w:szCs w:val="22"/>
        </w:rPr>
        <w:t xml:space="preserve"> </w:t>
      </w:r>
      <w:proofErr w:type="spellStart"/>
      <w:r w:rsidRPr="002730EB">
        <w:rPr>
          <w:sz w:val="22"/>
          <w:szCs w:val="22"/>
        </w:rPr>
        <w:t>sebagai</w:t>
      </w:r>
      <w:proofErr w:type="spellEnd"/>
      <w:r w:rsidRPr="002730EB">
        <w:rPr>
          <w:sz w:val="22"/>
          <w:szCs w:val="22"/>
        </w:rPr>
        <w:t xml:space="preserve"> </w:t>
      </w:r>
      <w:proofErr w:type="spellStart"/>
      <w:r w:rsidRPr="002730EB">
        <w:rPr>
          <w:sz w:val="22"/>
          <w:szCs w:val="22"/>
        </w:rPr>
        <w:t>responden</w:t>
      </w:r>
      <w:proofErr w:type="spellEnd"/>
      <w:r w:rsidRPr="002730EB">
        <w:rPr>
          <w:sz w:val="22"/>
          <w:szCs w:val="22"/>
        </w:rPr>
        <w:t xml:space="preserve"> </w:t>
      </w:r>
      <w:proofErr w:type="spellStart"/>
      <w:r w:rsidRPr="002730EB">
        <w:rPr>
          <w:sz w:val="22"/>
          <w:szCs w:val="22"/>
        </w:rPr>
        <w:t>sebagian</w:t>
      </w:r>
      <w:proofErr w:type="spellEnd"/>
      <w:r w:rsidRPr="002730EB">
        <w:rPr>
          <w:sz w:val="22"/>
          <w:szCs w:val="22"/>
        </w:rPr>
        <w:t xml:space="preserve"> </w:t>
      </w:r>
      <w:proofErr w:type="spellStart"/>
      <w:r w:rsidRPr="002730EB">
        <w:rPr>
          <w:sz w:val="22"/>
          <w:szCs w:val="22"/>
        </w:rPr>
        <w:t>besar</w:t>
      </w:r>
      <w:proofErr w:type="spellEnd"/>
      <w:r w:rsidRPr="002730EB">
        <w:rPr>
          <w:sz w:val="22"/>
          <w:szCs w:val="22"/>
        </w:rPr>
        <w:t xml:space="preserve"> </w:t>
      </w:r>
      <w:proofErr w:type="spellStart"/>
      <w:r w:rsidRPr="002730EB">
        <w:rPr>
          <w:sz w:val="22"/>
          <w:szCs w:val="22"/>
        </w:rPr>
        <w:t>belum</w:t>
      </w:r>
      <w:proofErr w:type="spellEnd"/>
      <w:r w:rsidRPr="002730EB">
        <w:rPr>
          <w:sz w:val="22"/>
          <w:szCs w:val="22"/>
        </w:rPr>
        <w:t xml:space="preserve"> </w:t>
      </w:r>
      <w:proofErr w:type="spellStart"/>
      <w:r w:rsidRPr="002730EB">
        <w:rPr>
          <w:sz w:val="22"/>
          <w:szCs w:val="22"/>
        </w:rPr>
        <w:t>mengakses</w:t>
      </w:r>
      <w:proofErr w:type="spellEnd"/>
      <w:r w:rsidRPr="002730EB">
        <w:rPr>
          <w:sz w:val="22"/>
          <w:szCs w:val="22"/>
        </w:rPr>
        <w:t xml:space="preserve"> </w:t>
      </w:r>
      <w:r w:rsidR="00E968F3">
        <w:rPr>
          <w:sz w:val="22"/>
          <w:szCs w:val="22"/>
        </w:rPr>
        <w:t>media online</w:t>
      </w:r>
      <w:r w:rsidRPr="002730EB">
        <w:rPr>
          <w:sz w:val="22"/>
          <w:szCs w:val="22"/>
        </w:rPr>
        <w:t xml:space="preserve"> </w:t>
      </w:r>
      <w:proofErr w:type="spellStart"/>
      <w:r w:rsidRPr="002730EB">
        <w:rPr>
          <w:sz w:val="22"/>
          <w:szCs w:val="22"/>
        </w:rPr>
        <w:t>secara</w:t>
      </w:r>
      <w:proofErr w:type="spellEnd"/>
      <w:r w:rsidRPr="002730EB">
        <w:rPr>
          <w:sz w:val="22"/>
          <w:szCs w:val="22"/>
        </w:rPr>
        <w:t xml:space="preserve"> optimal </w:t>
      </w:r>
      <w:proofErr w:type="spellStart"/>
      <w:r w:rsidRPr="002730EB">
        <w:rPr>
          <w:sz w:val="22"/>
          <w:szCs w:val="22"/>
        </w:rPr>
        <w:t>seperti</w:t>
      </w:r>
      <w:proofErr w:type="spellEnd"/>
      <w:r w:rsidRPr="002730EB">
        <w:rPr>
          <w:sz w:val="22"/>
          <w:szCs w:val="22"/>
        </w:rPr>
        <w:t xml:space="preserve"> </w:t>
      </w:r>
      <w:proofErr w:type="spellStart"/>
      <w:r w:rsidRPr="002730EB">
        <w:rPr>
          <w:sz w:val="22"/>
          <w:szCs w:val="22"/>
        </w:rPr>
        <w:t>kelompok</w:t>
      </w:r>
      <w:proofErr w:type="spellEnd"/>
      <w:r w:rsidRPr="002730EB">
        <w:rPr>
          <w:sz w:val="22"/>
          <w:szCs w:val="22"/>
        </w:rPr>
        <w:t xml:space="preserve"> </w:t>
      </w:r>
      <w:proofErr w:type="spellStart"/>
      <w:r w:rsidRPr="002730EB">
        <w:rPr>
          <w:sz w:val="22"/>
          <w:szCs w:val="22"/>
        </w:rPr>
        <w:t>petani</w:t>
      </w:r>
      <w:proofErr w:type="spellEnd"/>
      <w:r w:rsidRPr="002730EB">
        <w:rPr>
          <w:sz w:val="22"/>
          <w:szCs w:val="22"/>
        </w:rPr>
        <w:t xml:space="preserve"> </w:t>
      </w:r>
      <w:proofErr w:type="spellStart"/>
      <w:r w:rsidRPr="002730EB">
        <w:rPr>
          <w:sz w:val="22"/>
          <w:szCs w:val="22"/>
        </w:rPr>
        <w:t>dan</w:t>
      </w:r>
      <w:proofErr w:type="spellEnd"/>
      <w:r w:rsidRPr="002730EB">
        <w:rPr>
          <w:sz w:val="22"/>
          <w:szCs w:val="22"/>
        </w:rPr>
        <w:t xml:space="preserve"> </w:t>
      </w:r>
      <w:proofErr w:type="spellStart"/>
      <w:r w:rsidRPr="002730EB">
        <w:rPr>
          <w:sz w:val="22"/>
          <w:szCs w:val="22"/>
        </w:rPr>
        <w:t>ibu</w:t>
      </w:r>
      <w:proofErr w:type="spellEnd"/>
      <w:r w:rsidRPr="002730EB">
        <w:rPr>
          <w:sz w:val="22"/>
          <w:szCs w:val="22"/>
        </w:rPr>
        <w:t xml:space="preserve"> </w:t>
      </w:r>
      <w:proofErr w:type="spellStart"/>
      <w:r w:rsidRPr="002730EB">
        <w:rPr>
          <w:sz w:val="22"/>
          <w:szCs w:val="22"/>
        </w:rPr>
        <w:t>rumah</w:t>
      </w:r>
      <w:proofErr w:type="spellEnd"/>
      <w:r w:rsidRPr="002730EB">
        <w:rPr>
          <w:sz w:val="22"/>
          <w:szCs w:val="22"/>
        </w:rPr>
        <w:t xml:space="preserve"> </w:t>
      </w:r>
      <w:proofErr w:type="spellStart"/>
      <w:r w:rsidRPr="002730EB">
        <w:rPr>
          <w:sz w:val="22"/>
          <w:szCs w:val="22"/>
        </w:rPr>
        <w:t>tangga</w:t>
      </w:r>
      <w:proofErr w:type="spellEnd"/>
      <w:r w:rsidRPr="002730EB">
        <w:rPr>
          <w:sz w:val="22"/>
          <w:szCs w:val="22"/>
        </w:rPr>
        <w:t xml:space="preserve">, </w:t>
      </w:r>
      <w:proofErr w:type="spellStart"/>
      <w:r w:rsidRPr="002730EB">
        <w:rPr>
          <w:sz w:val="22"/>
          <w:szCs w:val="22"/>
        </w:rPr>
        <w:t>namun</w:t>
      </w:r>
      <w:proofErr w:type="spellEnd"/>
      <w:r w:rsidRPr="002730EB">
        <w:rPr>
          <w:sz w:val="22"/>
          <w:szCs w:val="22"/>
        </w:rPr>
        <w:t xml:space="preserve"> </w:t>
      </w:r>
      <w:proofErr w:type="spellStart"/>
      <w:r w:rsidRPr="002730EB">
        <w:rPr>
          <w:sz w:val="22"/>
          <w:szCs w:val="22"/>
        </w:rPr>
        <w:t>sebagian</w:t>
      </w:r>
      <w:proofErr w:type="spellEnd"/>
      <w:r w:rsidRPr="002730EB">
        <w:rPr>
          <w:sz w:val="22"/>
          <w:szCs w:val="22"/>
        </w:rPr>
        <w:t xml:space="preserve"> </w:t>
      </w:r>
      <w:proofErr w:type="spellStart"/>
      <w:r w:rsidRPr="002730EB">
        <w:rPr>
          <w:sz w:val="22"/>
          <w:szCs w:val="22"/>
        </w:rPr>
        <w:t>kalangan</w:t>
      </w:r>
      <w:proofErr w:type="spellEnd"/>
      <w:r w:rsidRPr="002730EB">
        <w:rPr>
          <w:sz w:val="22"/>
          <w:szCs w:val="22"/>
        </w:rPr>
        <w:t xml:space="preserve"> </w:t>
      </w:r>
      <w:proofErr w:type="spellStart"/>
      <w:r w:rsidRPr="002730EB">
        <w:rPr>
          <w:sz w:val="22"/>
          <w:szCs w:val="22"/>
        </w:rPr>
        <w:t>masyarakat</w:t>
      </w:r>
      <w:proofErr w:type="spellEnd"/>
      <w:r w:rsidRPr="002730EB">
        <w:rPr>
          <w:sz w:val="22"/>
          <w:szCs w:val="22"/>
        </w:rPr>
        <w:t xml:space="preserve"> yang </w:t>
      </w:r>
      <w:proofErr w:type="spellStart"/>
      <w:r w:rsidRPr="002730EB">
        <w:rPr>
          <w:sz w:val="22"/>
          <w:szCs w:val="22"/>
        </w:rPr>
        <w:t>memiliki</w:t>
      </w:r>
      <w:proofErr w:type="spellEnd"/>
      <w:r w:rsidRPr="002730EB">
        <w:rPr>
          <w:sz w:val="22"/>
          <w:szCs w:val="22"/>
        </w:rPr>
        <w:t xml:space="preserve"> </w:t>
      </w:r>
      <w:proofErr w:type="spellStart"/>
      <w:r w:rsidRPr="002730EB">
        <w:rPr>
          <w:sz w:val="22"/>
          <w:szCs w:val="22"/>
        </w:rPr>
        <w:t>taraf</w:t>
      </w:r>
      <w:proofErr w:type="spellEnd"/>
      <w:r w:rsidRPr="002730EB">
        <w:rPr>
          <w:sz w:val="22"/>
          <w:szCs w:val="22"/>
        </w:rPr>
        <w:t xml:space="preserve"> </w:t>
      </w:r>
      <w:proofErr w:type="spellStart"/>
      <w:r w:rsidRPr="002730EB">
        <w:rPr>
          <w:sz w:val="22"/>
          <w:szCs w:val="22"/>
        </w:rPr>
        <w:t>ekonomi</w:t>
      </w:r>
      <w:proofErr w:type="spellEnd"/>
      <w:r w:rsidRPr="002730EB">
        <w:rPr>
          <w:sz w:val="22"/>
          <w:szCs w:val="22"/>
        </w:rPr>
        <w:t xml:space="preserve"> yang </w:t>
      </w:r>
      <w:proofErr w:type="spellStart"/>
      <w:r w:rsidRPr="002730EB">
        <w:rPr>
          <w:sz w:val="22"/>
          <w:szCs w:val="22"/>
        </w:rPr>
        <w:t>baik</w:t>
      </w:r>
      <w:proofErr w:type="spellEnd"/>
      <w:r w:rsidRPr="002730EB">
        <w:rPr>
          <w:sz w:val="22"/>
          <w:szCs w:val="22"/>
        </w:rPr>
        <w:t xml:space="preserve"> </w:t>
      </w:r>
      <w:proofErr w:type="spellStart"/>
      <w:r w:rsidRPr="002730EB">
        <w:rPr>
          <w:sz w:val="22"/>
          <w:szCs w:val="22"/>
        </w:rPr>
        <w:t>sudah</w:t>
      </w:r>
      <w:proofErr w:type="spellEnd"/>
      <w:r w:rsidRPr="002730EB">
        <w:rPr>
          <w:sz w:val="22"/>
          <w:szCs w:val="22"/>
        </w:rPr>
        <w:t xml:space="preserve"> </w:t>
      </w:r>
      <w:proofErr w:type="spellStart"/>
      <w:r w:rsidRPr="002730EB">
        <w:rPr>
          <w:sz w:val="22"/>
          <w:szCs w:val="22"/>
        </w:rPr>
        <w:t>memanfaatkan</w:t>
      </w:r>
      <w:proofErr w:type="spellEnd"/>
      <w:r w:rsidRPr="002730EB">
        <w:rPr>
          <w:sz w:val="22"/>
          <w:szCs w:val="22"/>
        </w:rPr>
        <w:t xml:space="preserve"> </w:t>
      </w:r>
      <w:proofErr w:type="spellStart"/>
      <w:r w:rsidRPr="002730EB">
        <w:rPr>
          <w:sz w:val="22"/>
          <w:szCs w:val="22"/>
        </w:rPr>
        <w:t>dan</w:t>
      </w:r>
      <w:proofErr w:type="spellEnd"/>
      <w:r w:rsidRPr="002730EB">
        <w:rPr>
          <w:sz w:val="22"/>
          <w:szCs w:val="22"/>
        </w:rPr>
        <w:t xml:space="preserve"> </w:t>
      </w:r>
      <w:proofErr w:type="spellStart"/>
      <w:r w:rsidRPr="002730EB">
        <w:rPr>
          <w:sz w:val="22"/>
          <w:szCs w:val="22"/>
        </w:rPr>
        <w:t>menggunakan</w:t>
      </w:r>
      <w:proofErr w:type="spellEnd"/>
      <w:r w:rsidRPr="002730EB">
        <w:rPr>
          <w:sz w:val="22"/>
          <w:szCs w:val="22"/>
        </w:rPr>
        <w:t xml:space="preserve"> </w:t>
      </w:r>
      <w:proofErr w:type="spellStart"/>
      <w:r w:rsidRPr="002730EB">
        <w:rPr>
          <w:sz w:val="22"/>
          <w:szCs w:val="22"/>
        </w:rPr>
        <w:t>teknologi</w:t>
      </w:r>
      <w:proofErr w:type="spellEnd"/>
      <w:r w:rsidRPr="002730EB">
        <w:rPr>
          <w:sz w:val="22"/>
          <w:szCs w:val="22"/>
        </w:rPr>
        <w:t xml:space="preserve"> </w:t>
      </w:r>
      <w:proofErr w:type="spellStart"/>
      <w:r w:rsidRPr="002730EB">
        <w:rPr>
          <w:sz w:val="22"/>
          <w:szCs w:val="22"/>
        </w:rPr>
        <w:t>informasi</w:t>
      </w:r>
      <w:proofErr w:type="spellEnd"/>
      <w:r w:rsidRPr="002730EB">
        <w:rPr>
          <w:sz w:val="22"/>
          <w:szCs w:val="22"/>
        </w:rPr>
        <w:t xml:space="preserve"> </w:t>
      </w:r>
      <w:proofErr w:type="spellStart"/>
      <w:r w:rsidRPr="002730EB">
        <w:rPr>
          <w:sz w:val="22"/>
          <w:szCs w:val="22"/>
        </w:rPr>
        <w:t>dalam</w:t>
      </w:r>
      <w:proofErr w:type="spellEnd"/>
      <w:r w:rsidRPr="002730EB">
        <w:rPr>
          <w:sz w:val="22"/>
          <w:szCs w:val="22"/>
        </w:rPr>
        <w:t xml:space="preserve"> </w:t>
      </w:r>
      <w:proofErr w:type="spellStart"/>
      <w:r w:rsidRPr="002730EB">
        <w:rPr>
          <w:sz w:val="22"/>
          <w:szCs w:val="22"/>
        </w:rPr>
        <w:t>bidang</w:t>
      </w:r>
      <w:proofErr w:type="spellEnd"/>
      <w:r w:rsidRPr="002730EB">
        <w:rPr>
          <w:sz w:val="22"/>
          <w:szCs w:val="22"/>
        </w:rPr>
        <w:t xml:space="preserve"> </w:t>
      </w:r>
      <w:proofErr w:type="spellStart"/>
      <w:r w:rsidRPr="002730EB">
        <w:rPr>
          <w:sz w:val="22"/>
          <w:szCs w:val="22"/>
        </w:rPr>
        <w:t>pekerjaan</w:t>
      </w:r>
      <w:proofErr w:type="spellEnd"/>
      <w:r w:rsidRPr="002730EB">
        <w:rPr>
          <w:sz w:val="22"/>
          <w:szCs w:val="22"/>
        </w:rPr>
        <w:t xml:space="preserve"> </w:t>
      </w:r>
      <w:proofErr w:type="spellStart"/>
      <w:r w:rsidRPr="002730EB">
        <w:rPr>
          <w:sz w:val="22"/>
          <w:szCs w:val="22"/>
        </w:rPr>
        <w:t>atau</w:t>
      </w:r>
      <w:proofErr w:type="spellEnd"/>
      <w:r w:rsidRPr="002730EB">
        <w:rPr>
          <w:sz w:val="22"/>
          <w:szCs w:val="22"/>
        </w:rPr>
        <w:t xml:space="preserve"> </w:t>
      </w:r>
      <w:proofErr w:type="spellStart"/>
      <w:r w:rsidRPr="002730EB">
        <w:rPr>
          <w:sz w:val="22"/>
          <w:szCs w:val="22"/>
        </w:rPr>
        <w:t>profesinya</w:t>
      </w:r>
      <w:proofErr w:type="spellEnd"/>
      <w:r w:rsidRPr="002730EB">
        <w:rPr>
          <w:sz w:val="22"/>
          <w:szCs w:val="22"/>
        </w:rPr>
        <w:t xml:space="preserve"> </w:t>
      </w:r>
      <w:proofErr w:type="spellStart"/>
      <w:r w:rsidRPr="002730EB">
        <w:rPr>
          <w:sz w:val="22"/>
          <w:szCs w:val="22"/>
        </w:rPr>
        <w:t>masing-masing</w:t>
      </w:r>
      <w:proofErr w:type="spellEnd"/>
      <w:r w:rsidRPr="002730EB">
        <w:rPr>
          <w:sz w:val="22"/>
          <w:szCs w:val="22"/>
        </w:rPr>
        <w:t>.</w:t>
      </w:r>
      <w:proofErr w:type="gramEnd"/>
    </w:p>
    <w:p w:rsidR="002730EB" w:rsidRDefault="002730EB" w:rsidP="002730EB">
      <w:pPr>
        <w:spacing w:after="120" w:line="276" w:lineRule="auto"/>
        <w:ind w:firstLine="720"/>
        <w:jc w:val="both"/>
        <w:rPr>
          <w:sz w:val="22"/>
          <w:szCs w:val="22"/>
          <w:lang w:val="id-ID"/>
        </w:rPr>
      </w:pPr>
      <w:proofErr w:type="spellStart"/>
      <w:r w:rsidRPr="002730EB">
        <w:rPr>
          <w:sz w:val="22"/>
          <w:szCs w:val="22"/>
        </w:rPr>
        <w:t>Kelompok</w:t>
      </w:r>
      <w:proofErr w:type="spellEnd"/>
      <w:r w:rsidRPr="002730EB">
        <w:rPr>
          <w:sz w:val="22"/>
          <w:szCs w:val="22"/>
        </w:rPr>
        <w:t xml:space="preserve"> yang paling </w:t>
      </w:r>
      <w:proofErr w:type="spellStart"/>
      <w:r w:rsidRPr="002730EB">
        <w:rPr>
          <w:sz w:val="22"/>
          <w:szCs w:val="22"/>
        </w:rPr>
        <w:t>banyak</w:t>
      </w:r>
      <w:proofErr w:type="spellEnd"/>
      <w:r w:rsidRPr="002730EB">
        <w:rPr>
          <w:sz w:val="22"/>
          <w:szCs w:val="22"/>
        </w:rPr>
        <w:t xml:space="preserve"> </w:t>
      </w:r>
      <w:proofErr w:type="spellStart"/>
      <w:r w:rsidRPr="002730EB">
        <w:rPr>
          <w:sz w:val="22"/>
          <w:szCs w:val="22"/>
        </w:rPr>
        <w:t>dalam</w:t>
      </w:r>
      <w:proofErr w:type="spellEnd"/>
      <w:r w:rsidRPr="002730EB">
        <w:rPr>
          <w:sz w:val="22"/>
          <w:szCs w:val="22"/>
        </w:rPr>
        <w:t xml:space="preserve"> </w:t>
      </w:r>
      <w:proofErr w:type="spellStart"/>
      <w:r w:rsidRPr="002730EB">
        <w:rPr>
          <w:sz w:val="22"/>
          <w:szCs w:val="22"/>
        </w:rPr>
        <w:t>mengakses</w:t>
      </w:r>
      <w:proofErr w:type="spellEnd"/>
      <w:r w:rsidRPr="002730EB">
        <w:rPr>
          <w:sz w:val="22"/>
          <w:szCs w:val="22"/>
        </w:rPr>
        <w:t xml:space="preserve"> </w:t>
      </w:r>
      <w:r w:rsidR="00E968F3">
        <w:rPr>
          <w:sz w:val="22"/>
          <w:szCs w:val="22"/>
        </w:rPr>
        <w:t>media online</w:t>
      </w:r>
      <w:r w:rsidRPr="002730EB">
        <w:rPr>
          <w:sz w:val="22"/>
          <w:szCs w:val="22"/>
        </w:rPr>
        <w:t xml:space="preserve"> </w:t>
      </w:r>
      <w:proofErr w:type="spellStart"/>
      <w:r w:rsidRPr="002730EB">
        <w:rPr>
          <w:sz w:val="22"/>
          <w:szCs w:val="22"/>
        </w:rPr>
        <w:t>adalah</w:t>
      </w:r>
      <w:proofErr w:type="spellEnd"/>
      <w:r w:rsidRPr="002730EB">
        <w:rPr>
          <w:sz w:val="22"/>
          <w:szCs w:val="22"/>
        </w:rPr>
        <w:t xml:space="preserve"> </w:t>
      </w:r>
      <w:proofErr w:type="spellStart"/>
      <w:r w:rsidRPr="002730EB">
        <w:rPr>
          <w:sz w:val="22"/>
          <w:szCs w:val="22"/>
        </w:rPr>
        <w:t>kelompok</w:t>
      </w:r>
      <w:proofErr w:type="spellEnd"/>
      <w:r w:rsidRPr="002730EB">
        <w:rPr>
          <w:sz w:val="22"/>
          <w:szCs w:val="22"/>
        </w:rPr>
        <w:t xml:space="preserve"> PNS, </w:t>
      </w:r>
      <w:proofErr w:type="spellStart"/>
      <w:r w:rsidRPr="002730EB">
        <w:rPr>
          <w:sz w:val="22"/>
          <w:szCs w:val="22"/>
        </w:rPr>
        <w:t>dimana</w:t>
      </w:r>
      <w:proofErr w:type="spellEnd"/>
      <w:r w:rsidRPr="002730EB">
        <w:rPr>
          <w:sz w:val="22"/>
          <w:szCs w:val="22"/>
        </w:rPr>
        <w:t xml:space="preserve"> </w:t>
      </w:r>
      <w:proofErr w:type="spellStart"/>
      <w:r w:rsidRPr="002730EB">
        <w:rPr>
          <w:sz w:val="22"/>
          <w:szCs w:val="22"/>
        </w:rPr>
        <w:t>kelompok</w:t>
      </w:r>
      <w:proofErr w:type="spellEnd"/>
      <w:r w:rsidRPr="002730EB">
        <w:rPr>
          <w:sz w:val="22"/>
          <w:szCs w:val="22"/>
        </w:rPr>
        <w:t xml:space="preserve"> PNS </w:t>
      </w:r>
      <w:proofErr w:type="spellStart"/>
      <w:r w:rsidRPr="002730EB">
        <w:rPr>
          <w:sz w:val="22"/>
          <w:szCs w:val="22"/>
        </w:rPr>
        <w:t>adalah</w:t>
      </w:r>
      <w:proofErr w:type="spellEnd"/>
      <w:r w:rsidRPr="002730EB">
        <w:rPr>
          <w:sz w:val="22"/>
          <w:szCs w:val="22"/>
        </w:rPr>
        <w:t xml:space="preserve"> </w:t>
      </w:r>
      <w:proofErr w:type="spellStart"/>
      <w:r w:rsidRPr="002730EB">
        <w:rPr>
          <w:sz w:val="22"/>
          <w:szCs w:val="22"/>
        </w:rPr>
        <w:t>kelompok</w:t>
      </w:r>
      <w:proofErr w:type="spellEnd"/>
      <w:r w:rsidRPr="002730EB">
        <w:rPr>
          <w:sz w:val="22"/>
          <w:szCs w:val="22"/>
        </w:rPr>
        <w:t xml:space="preserve"> </w:t>
      </w:r>
      <w:proofErr w:type="spellStart"/>
      <w:r w:rsidRPr="002730EB">
        <w:rPr>
          <w:sz w:val="22"/>
          <w:szCs w:val="22"/>
        </w:rPr>
        <w:t>masyarakat</w:t>
      </w:r>
      <w:proofErr w:type="spellEnd"/>
      <w:r w:rsidRPr="002730EB">
        <w:rPr>
          <w:sz w:val="22"/>
          <w:szCs w:val="22"/>
        </w:rPr>
        <w:t xml:space="preserve"> yang </w:t>
      </w:r>
      <w:proofErr w:type="spellStart"/>
      <w:r w:rsidRPr="002730EB">
        <w:rPr>
          <w:sz w:val="22"/>
          <w:szCs w:val="22"/>
        </w:rPr>
        <w:t>sehari-harinya</w:t>
      </w:r>
      <w:proofErr w:type="spellEnd"/>
      <w:r w:rsidRPr="002730EB">
        <w:rPr>
          <w:sz w:val="22"/>
          <w:szCs w:val="22"/>
        </w:rPr>
        <w:t xml:space="preserve"> </w:t>
      </w:r>
      <w:proofErr w:type="spellStart"/>
      <w:r w:rsidRPr="002730EB">
        <w:rPr>
          <w:sz w:val="22"/>
          <w:szCs w:val="22"/>
        </w:rPr>
        <w:t>dalam</w:t>
      </w:r>
      <w:proofErr w:type="spellEnd"/>
      <w:r w:rsidRPr="002730EB">
        <w:rPr>
          <w:sz w:val="22"/>
          <w:szCs w:val="22"/>
        </w:rPr>
        <w:t xml:space="preserve"> </w:t>
      </w:r>
      <w:proofErr w:type="spellStart"/>
      <w:r w:rsidRPr="002730EB">
        <w:rPr>
          <w:sz w:val="22"/>
          <w:szCs w:val="22"/>
        </w:rPr>
        <w:t>pekerjaannya</w:t>
      </w:r>
      <w:proofErr w:type="spellEnd"/>
      <w:r w:rsidRPr="002730EB">
        <w:rPr>
          <w:sz w:val="22"/>
          <w:szCs w:val="22"/>
        </w:rPr>
        <w:t xml:space="preserve"> </w:t>
      </w:r>
      <w:proofErr w:type="spellStart"/>
      <w:r w:rsidRPr="002730EB">
        <w:rPr>
          <w:sz w:val="22"/>
          <w:szCs w:val="22"/>
        </w:rPr>
        <w:t>membutuhkan</w:t>
      </w:r>
      <w:proofErr w:type="spellEnd"/>
      <w:r w:rsidRPr="002730EB">
        <w:rPr>
          <w:sz w:val="22"/>
          <w:szCs w:val="22"/>
        </w:rPr>
        <w:t xml:space="preserve"> </w:t>
      </w:r>
      <w:proofErr w:type="spellStart"/>
      <w:r w:rsidRPr="002730EB">
        <w:rPr>
          <w:sz w:val="22"/>
          <w:szCs w:val="22"/>
        </w:rPr>
        <w:t>informasi</w:t>
      </w:r>
      <w:proofErr w:type="spellEnd"/>
      <w:r w:rsidRPr="002730EB">
        <w:rPr>
          <w:sz w:val="22"/>
          <w:szCs w:val="22"/>
        </w:rPr>
        <w:t xml:space="preserve"> yang update </w:t>
      </w:r>
      <w:proofErr w:type="spellStart"/>
      <w:r w:rsidRPr="002730EB">
        <w:rPr>
          <w:sz w:val="22"/>
          <w:szCs w:val="22"/>
        </w:rPr>
        <w:t>guna</w:t>
      </w:r>
      <w:proofErr w:type="spellEnd"/>
      <w:r w:rsidRPr="002730EB">
        <w:rPr>
          <w:sz w:val="22"/>
          <w:szCs w:val="22"/>
        </w:rPr>
        <w:t xml:space="preserve"> </w:t>
      </w:r>
      <w:proofErr w:type="spellStart"/>
      <w:r w:rsidRPr="002730EB">
        <w:rPr>
          <w:sz w:val="22"/>
          <w:szCs w:val="22"/>
        </w:rPr>
        <w:t>efisiensi</w:t>
      </w:r>
      <w:proofErr w:type="spellEnd"/>
      <w:r w:rsidRPr="002730EB">
        <w:rPr>
          <w:sz w:val="22"/>
          <w:szCs w:val="22"/>
        </w:rPr>
        <w:t xml:space="preserve"> </w:t>
      </w:r>
      <w:proofErr w:type="spellStart"/>
      <w:r w:rsidRPr="002730EB">
        <w:rPr>
          <w:sz w:val="22"/>
          <w:szCs w:val="22"/>
        </w:rPr>
        <w:t>dan</w:t>
      </w:r>
      <w:proofErr w:type="spellEnd"/>
      <w:r w:rsidRPr="002730EB">
        <w:rPr>
          <w:sz w:val="22"/>
          <w:szCs w:val="22"/>
        </w:rPr>
        <w:t xml:space="preserve"> </w:t>
      </w:r>
      <w:proofErr w:type="spellStart"/>
      <w:r w:rsidRPr="002730EB">
        <w:rPr>
          <w:sz w:val="22"/>
          <w:szCs w:val="22"/>
        </w:rPr>
        <w:t>kinerja</w:t>
      </w:r>
      <w:proofErr w:type="spellEnd"/>
      <w:r w:rsidRPr="002730EB">
        <w:rPr>
          <w:sz w:val="22"/>
          <w:szCs w:val="22"/>
        </w:rPr>
        <w:t xml:space="preserve"> yang </w:t>
      </w:r>
      <w:proofErr w:type="spellStart"/>
      <w:r w:rsidRPr="002730EB">
        <w:rPr>
          <w:sz w:val="22"/>
          <w:szCs w:val="22"/>
        </w:rPr>
        <w:t>baik</w:t>
      </w:r>
      <w:proofErr w:type="spellEnd"/>
      <w:r w:rsidRPr="002730EB">
        <w:rPr>
          <w:sz w:val="22"/>
          <w:szCs w:val="22"/>
        </w:rPr>
        <w:t xml:space="preserve"> </w:t>
      </w:r>
      <w:proofErr w:type="spellStart"/>
      <w:r w:rsidRPr="002730EB">
        <w:rPr>
          <w:sz w:val="22"/>
          <w:szCs w:val="22"/>
        </w:rPr>
        <w:t>dalam</w:t>
      </w:r>
      <w:proofErr w:type="spellEnd"/>
      <w:r w:rsidRPr="002730EB">
        <w:rPr>
          <w:sz w:val="22"/>
          <w:szCs w:val="22"/>
        </w:rPr>
        <w:t xml:space="preserve"> </w:t>
      </w:r>
      <w:proofErr w:type="spellStart"/>
      <w:r w:rsidRPr="002730EB">
        <w:rPr>
          <w:sz w:val="22"/>
          <w:szCs w:val="22"/>
        </w:rPr>
        <w:t>bekerja</w:t>
      </w:r>
      <w:proofErr w:type="spellEnd"/>
      <w:r w:rsidRPr="002730EB">
        <w:rPr>
          <w:sz w:val="22"/>
          <w:szCs w:val="22"/>
        </w:rPr>
        <w:t xml:space="preserve"> </w:t>
      </w:r>
      <w:proofErr w:type="spellStart"/>
      <w:r w:rsidRPr="002730EB">
        <w:rPr>
          <w:sz w:val="22"/>
          <w:szCs w:val="22"/>
        </w:rPr>
        <w:t>dan</w:t>
      </w:r>
      <w:proofErr w:type="spellEnd"/>
      <w:r w:rsidRPr="002730EB">
        <w:rPr>
          <w:sz w:val="22"/>
          <w:szCs w:val="22"/>
        </w:rPr>
        <w:t xml:space="preserve"> </w:t>
      </w:r>
      <w:proofErr w:type="spellStart"/>
      <w:r w:rsidRPr="002730EB">
        <w:rPr>
          <w:sz w:val="22"/>
          <w:szCs w:val="22"/>
        </w:rPr>
        <w:t>mengakses</w:t>
      </w:r>
      <w:proofErr w:type="spellEnd"/>
      <w:r w:rsidRPr="002730EB">
        <w:rPr>
          <w:sz w:val="22"/>
          <w:szCs w:val="22"/>
        </w:rPr>
        <w:t xml:space="preserve"> </w:t>
      </w:r>
      <w:r w:rsidR="00E968F3">
        <w:rPr>
          <w:sz w:val="22"/>
          <w:szCs w:val="22"/>
        </w:rPr>
        <w:t>media online</w:t>
      </w:r>
      <w:r w:rsidRPr="002730EB">
        <w:rPr>
          <w:sz w:val="22"/>
          <w:szCs w:val="22"/>
        </w:rPr>
        <w:t>.</w:t>
      </w:r>
    </w:p>
    <w:p w:rsidR="002730EB" w:rsidRPr="002730EB" w:rsidRDefault="002730EB" w:rsidP="002730EB">
      <w:pPr>
        <w:spacing w:after="120" w:line="276" w:lineRule="auto"/>
        <w:ind w:firstLine="720"/>
        <w:jc w:val="both"/>
        <w:rPr>
          <w:sz w:val="22"/>
          <w:szCs w:val="22"/>
        </w:rPr>
      </w:pPr>
      <w:proofErr w:type="spellStart"/>
      <w:proofErr w:type="gramStart"/>
      <w:r w:rsidRPr="002730EB">
        <w:rPr>
          <w:sz w:val="22"/>
          <w:szCs w:val="22"/>
        </w:rPr>
        <w:t>Bentuk</w:t>
      </w:r>
      <w:proofErr w:type="spellEnd"/>
      <w:r w:rsidRPr="002730EB">
        <w:rPr>
          <w:sz w:val="22"/>
          <w:szCs w:val="22"/>
        </w:rPr>
        <w:t xml:space="preserve"> </w:t>
      </w:r>
      <w:proofErr w:type="spellStart"/>
      <w:r w:rsidRPr="002730EB">
        <w:rPr>
          <w:sz w:val="22"/>
          <w:szCs w:val="22"/>
        </w:rPr>
        <w:t>atau</w:t>
      </w:r>
      <w:proofErr w:type="spellEnd"/>
      <w:r w:rsidRPr="002730EB">
        <w:rPr>
          <w:sz w:val="22"/>
          <w:szCs w:val="22"/>
        </w:rPr>
        <w:t xml:space="preserve"> </w:t>
      </w:r>
      <w:proofErr w:type="spellStart"/>
      <w:r w:rsidRPr="002730EB">
        <w:rPr>
          <w:sz w:val="22"/>
          <w:szCs w:val="22"/>
        </w:rPr>
        <w:t>jenis</w:t>
      </w:r>
      <w:proofErr w:type="spellEnd"/>
      <w:r w:rsidRPr="002730EB">
        <w:rPr>
          <w:sz w:val="22"/>
          <w:szCs w:val="22"/>
        </w:rPr>
        <w:t xml:space="preserve"> </w:t>
      </w:r>
      <w:proofErr w:type="spellStart"/>
      <w:r w:rsidRPr="002730EB">
        <w:rPr>
          <w:sz w:val="22"/>
          <w:szCs w:val="22"/>
        </w:rPr>
        <w:t>informasi</w:t>
      </w:r>
      <w:proofErr w:type="spellEnd"/>
      <w:r w:rsidRPr="002730EB">
        <w:rPr>
          <w:sz w:val="22"/>
          <w:szCs w:val="22"/>
        </w:rPr>
        <w:t xml:space="preserve"> yang paling </w:t>
      </w:r>
      <w:proofErr w:type="spellStart"/>
      <w:r w:rsidRPr="002730EB">
        <w:rPr>
          <w:sz w:val="22"/>
          <w:szCs w:val="22"/>
        </w:rPr>
        <w:t>banyak</w:t>
      </w:r>
      <w:proofErr w:type="spellEnd"/>
      <w:r w:rsidRPr="002730EB">
        <w:rPr>
          <w:sz w:val="22"/>
          <w:szCs w:val="22"/>
        </w:rPr>
        <w:t xml:space="preserve"> di </w:t>
      </w:r>
      <w:proofErr w:type="spellStart"/>
      <w:r w:rsidRPr="002730EB">
        <w:rPr>
          <w:sz w:val="22"/>
          <w:szCs w:val="22"/>
        </w:rPr>
        <w:t>akses</w:t>
      </w:r>
      <w:proofErr w:type="spellEnd"/>
      <w:r w:rsidRPr="002730EB">
        <w:rPr>
          <w:sz w:val="22"/>
          <w:szCs w:val="22"/>
        </w:rPr>
        <w:t xml:space="preserve"> </w:t>
      </w:r>
      <w:proofErr w:type="spellStart"/>
      <w:r w:rsidRPr="002730EB">
        <w:rPr>
          <w:sz w:val="22"/>
          <w:szCs w:val="22"/>
        </w:rPr>
        <w:t>oleh</w:t>
      </w:r>
      <w:proofErr w:type="spellEnd"/>
      <w:r w:rsidRPr="002730EB">
        <w:rPr>
          <w:sz w:val="22"/>
          <w:szCs w:val="22"/>
        </w:rPr>
        <w:t xml:space="preserve"> </w:t>
      </w:r>
      <w:proofErr w:type="spellStart"/>
      <w:r w:rsidRPr="002730EB">
        <w:rPr>
          <w:sz w:val="22"/>
          <w:szCs w:val="22"/>
        </w:rPr>
        <w:t>masyarakat</w:t>
      </w:r>
      <w:proofErr w:type="spellEnd"/>
      <w:r w:rsidRPr="002730EB">
        <w:rPr>
          <w:sz w:val="22"/>
          <w:szCs w:val="22"/>
        </w:rPr>
        <w:t xml:space="preserve"> </w:t>
      </w:r>
      <w:proofErr w:type="spellStart"/>
      <w:r w:rsidRPr="002730EB">
        <w:rPr>
          <w:sz w:val="22"/>
          <w:szCs w:val="22"/>
        </w:rPr>
        <w:t>pedesaan</w:t>
      </w:r>
      <w:proofErr w:type="spellEnd"/>
      <w:r w:rsidRPr="002730EB">
        <w:rPr>
          <w:sz w:val="22"/>
          <w:szCs w:val="22"/>
        </w:rPr>
        <w:t xml:space="preserve"> </w:t>
      </w:r>
      <w:proofErr w:type="spellStart"/>
      <w:r w:rsidRPr="002730EB">
        <w:rPr>
          <w:sz w:val="22"/>
          <w:szCs w:val="22"/>
        </w:rPr>
        <w:t>melalui</w:t>
      </w:r>
      <w:proofErr w:type="spellEnd"/>
      <w:r w:rsidRPr="002730EB">
        <w:rPr>
          <w:sz w:val="22"/>
          <w:szCs w:val="22"/>
        </w:rPr>
        <w:t xml:space="preserve"> </w:t>
      </w:r>
      <w:proofErr w:type="spellStart"/>
      <w:r w:rsidRPr="002730EB">
        <w:rPr>
          <w:sz w:val="22"/>
          <w:szCs w:val="22"/>
        </w:rPr>
        <w:t>perangkat</w:t>
      </w:r>
      <w:proofErr w:type="spellEnd"/>
      <w:r w:rsidRPr="002730EB">
        <w:rPr>
          <w:sz w:val="22"/>
          <w:szCs w:val="22"/>
        </w:rPr>
        <w:t xml:space="preserve"> digital </w:t>
      </w:r>
      <w:proofErr w:type="spellStart"/>
      <w:r w:rsidRPr="002730EB">
        <w:rPr>
          <w:sz w:val="22"/>
          <w:szCs w:val="22"/>
        </w:rPr>
        <w:t>adalah</w:t>
      </w:r>
      <w:proofErr w:type="spellEnd"/>
      <w:r w:rsidRPr="002730EB">
        <w:rPr>
          <w:sz w:val="22"/>
          <w:szCs w:val="22"/>
        </w:rPr>
        <w:t xml:space="preserve"> </w:t>
      </w:r>
      <w:proofErr w:type="spellStart"/>
      <w:r w:rsidRPr="002730EB">
        <w:rPr>
          <w:sz w:val="22"/>
          <w:szCs w:val="22"/>
        </w:rPr>
        <w:t>jenis</w:t>
      </w:r>
      <w:proofErr w:type="spellEnd"/>
      <w:r w:rsidRPr="002730EB">
        <w:rPr>
          <w:sz w:val="22"/>
          <w:szCs w:val="22"/>
        </w:rPr>
        <w:t xml:space="preserve"> </w:t>
      </w:r>
      <w:proofErr w:type="spellStart"/>
      <w:r w:rsidRPr="002730EB">
        <w:rPr>
          <w:sz w:val="22"/>
          <w:szCs w:val="22"/>
        </w:rPr>
        <w:t>informasi</w:t>
      </w:r>
      <w:proofErr w:type="spellEnd"/>
      <w:r w:rsidRPr="002730EB">
        <w:rPr>
          <w:sz w:val="22"/>
          <w:szCs w:val="22"/>
        </w:rPr>
        <w:t xml:space="preserve"> yang </w:t>
      </w:r>
      <w:proofErr w:type="spellStart"/>
      <w:r w:rsidRPr="002730EB">
        <w:rPr>
          <w:sz w:val="22"/>
          <w:szCs w:val="22"/>
        </w:rPr>
        <w:t>berkaitan</w:t>
      </w:r>
      <w:proofErr w:type="spellEnd"/>
      <w:r w:rsidRPr="002730EB">
        <w:rPr>
          <w:sz w:val="22"/>
          <w:szCs w:val="22"/>
        </w:rPr>
        <w:t xml:space="preserve"> </w:t>
      </w:r>
      <w:proofErr w:type="spellStart"/>
      <w:r w:rsidRPr="002730EB">
        <w:rPr>
          <w:sz w:val="22"/>
          <w:szCs w:val="22"/>
        </w:rPr>
        <w:t>dengan</w:t>
      </w:r>
      <w:proofErr w:type="spellEnd"/>
      <w:r w:rsidRPr="002730EB">
        <w:rPr>
          <w:sz w:val="22"/>
          <w:szCs w:val="22"/>
        </w:rPr>
        <w:t xml:space="preserve"> </w:t>
      </w:r>
      <w:proofErr w:type="spellStart"/>
      <w:r w:rsidRPr="002730EB">
        <w:rPr>
          <w:sz w:val="22"/>
          <w:szCs w:val="22"/>
        </w:rPr>
        <w:t>pekerjaan</w:t>
      </w:r>
      <w:proofErr w:type="spellEnd"/>
      <w:r w:rsidRPr="002730EB">
        <w:rPr>
          <w:sz w:val="22"/>
          <w:szCs w:val="22"/>
        </w:rPr>
        <w:t xml:space="preserve"> </w:t>
      </w:r>
      <w:proofErr w:type="spellStart"/>
      <w:r w:rsidRPr="002730EB">
        <w:rPr>
          <w:sz w:val="22"/>
          <w:szCs w:val="22"/>
        </w:rPr>
        <w:t>mereka</w:t>
      </w:r>
      <w:proofErr w:type="spellEnd"/>
      <w:r w:rsidRPr="002730EB">
        <w:rPr>
          <w:sz w:val="22"/>
          <w:szCs w:val="22"/>
        </w:rPr>
        <w:t xml:space="preserve"> </w:t>
      </w:r>
      <w:proofErr w:type="spellStart"/>
      <w:r w:rsidRPr="002730EB">
        <w:rPr>
          <w:sz w:val="22"/>
          <w:szCs w:val="22"/>
        </w:rPr>
        <w:t>berupa</w:t>
      </w:r>
      <w:proofErr w:type="spellEnd"/>
      <w:r w:rsidRPr="002730EB">
        <w:rPr>
          <w:sz w:val="22"/>
          <w:szCs w:val="22"/>
        </w:rPr>
        <w:t xml:space="preserve"> </w:t>
      </w:r>
      <w:proofErr w:type="spellStart"/>
      <w:r w:rsidRPr="002730EB">
        <w:rPr>
          <w:sz w:val="22"/>
          <w:szCs w:val="22"/>
        </w:rPr>
        <w:t>aplikasi</w:t>
      </w:r>
      <w:proofErr w:type="spellEnd"/>
      <w:r w:rsidRPr="002730EB">
        <w:rPr>
          <w:sz w:val="22"/>
          <w:szCs w:val="22"/>
        </w:rPr>
        <w:t xml:space="preserve"> media </w:t>
      </w:r>
      <w:proofErr w:type="spellStart"/>
      <w:r w:rsidRPr="002730EB">
        <w:rPr>
          <w:sz w:val="22"/>
          <w:szCs w:val="22"/>
        </w:rPr>
        <w:t>sosial</w:t>
      </w:r>
      <w:proofErr w:type="spellEnd"/>
      <w:r w:rsidRPr="002730EB">
        <w:rPr>
          <w:sz w:val="22"/>
          <w:szCs w:val="22"/>
        </w:rPr>
        <w:t xml:space="preserve"> </w:t>
      </w:r>
      <w:proofErr w:type="spellStart"/>
      <w:r w:rsidRPr="002730EB">
        <w:rPr>
          <w:sz w:val="22"/>
          <w:szCs w:val="22"/>
        </w:rPr>
        <w:t>seperti</w:t>
      </w:r>
      <w:proofErr w:type="spellEnd"/>
      <w:r w:rsidRPr="002730EB">
        <w:rPr>
          <w:sz w:val="22"/>
          <w:szCs w:val="22"/>
        </w:rPr>
        <w:t xml:space="preserve"> </w:t>
      </w:r>
      <w:proofErr w:type="spellStart"/>
      <w:r w:rsidRPr="002730EB">
        <w:rPr>
          <w:sz w:val="22"/>
          <w:szCs w:val="22"/>
        </w:rPr>
        <w:t>Whatsapp</w:t>
      </w:r>
      <w:proofErr w:type="spellEnd"/>
      <w:r w:rsidRPr="002730EB">
        <w:rPr>
          <w:sz w:val="22"/>
          <w:szCs w:val="22"/>
        </w:rPr>
        <w:t xml:space="preserve">, Facebook, </w:t>
      </w:r>
      <w:proofErr w:type="spellStart"/>
      <w:r w:rsidRPr="002730EB">
        <w:rPr>
          <w:sz w:val="22"/>
          <w:szCs w:val="22"/>
        </w:rPr>
        <w:t>Youtube</w:t>
      </w:r>
      <w:proofErr w:type="spellEnd"/>
      <w:r w:rsidRPr="002730EB">
        <w:rPr>
          <w:sz w:val="22"/>
          <w:szCs w:val="22"/>
        </w:rPr>
        <w:t xml:space="preserve">, </w:t>
      </w:r>
      <w:proofErr w:type="spellStart"/>
      <w:r w:rsidRPr="002730EB">
        <w:rPr>
          <w:sz w:val="22"/>
          <w:szCs w:val="22"/>
        </w:rPr>
        <w:t>dan</w:t>
      </w:r>
      <w:proofErr w:type="spellEnd"/>
      <w:r w:rsidRPr="002730EB">
        <w:rPr>
          <w:sz w:val="22"/>
          <w:szCs w:val="22"/>
        </w:rPr>
        <w:t xml:space="preserve"> lain-lain.</w:t>
      </w:r>
      <w:proofErr w:type="gramEnd"/>
      <w:r w:rsidRPr="002730EB">
        <w:rPr>
          <w:sz w:val="22"/>
          <w:szCs w:val="22"/>
        </w:rPr>
        <w:t xml:space="preserve"> </w:t>
      </w:r>
      <w:proofErr w:type="gramStart"/>
      <w:r w:rsidRPr="002730EB">
        <w:rPr>
          <w:sz w:val="22"/>
          <w:szCs w:val="22"/>
        </w:rPr>
        <w:t xml:space="preserve">Media </w:t>
      </w:r>
      <w:proofErr w:type="spellStart"/>
      <w:r w:rsidRPr="002730EB">
        <w:rPr>
          <w:sz w:val="22"/>
          <w:szCs w:val="22"/>
        </w:rPr>
        <w:t>sosial</w:t>
      </w:r>
      <w:proofErr w:type="spellEnd"/>
      <w:r w:rsidRPr="002730EB">
        <w:rPr>
          <w:sz w:val="22"/>
          <w:szCs w:val="22"/>
        </w:rPr>
        <w:t xml:space="preserve"> </w:t>
      </w:r>
      <w:proofErr w:type="spellStart"/>
      <w:r w:rsidRPr="002730EB">
        <w:rPr>
          <w:sz w:val="22"/>
          <w:szCs w:val="22"/>
        </w:rPr>
        <w:t>ini</w:t>
      </w:r>
      <w:proofErr w:type="spellEnd"/>
      <w:r w:rsidRPr="002730EB">
        <w:rPr>
          <w:sz w:val="22"/>
          <w:szCs w:val="22"/>
        </w:rPr>
        <w:t xml:space="preserve"> </w:t>
      </w:r>
      <w:proofErr w:type="spellStart"/>
      <w:r w:rsidRPr="002730EB">
        <w:rPr>
          <w:sz w:val="22"/>
          <w:szCs w:val="22"/>
        </w:rPr>
        <w:t>digunakan</w:t>
      </w:r>
      <w:proofErr w:type="spellEnd"/>
      <w:r w:rsidRPr="002730EB">
        <w:rPr>
          <w:sz w:val="22"/>
          <w:szCs w:val="22"/>
        </w:rPr>
        <w:t xml:space="preserve"> </w:t>
      </w:r>
      <w:proofErr w:type="spellStart"/>
      <w:r w:rsidRPr="002730EB">
        <w:rPr>
          <w:sz w:val="22"/>
          <w:szCs w:val="22"/>
        </w:rPr>
        <w:t>dalam</w:t>
      </w:r>
      <w:proofErr w:type="spellEnd"/>
      <w:r w:rsidRPr="002730EB">
        <w:rPr>
          <w:sz w:val="22"/>
          <w:szCs w:val="22"/>
        </w:rPr>
        <w:t xml:space="preserve"> </w:t>
      </w:r>
      <w:proofErr w:type="spellStart"/>
      <w:r w:rsidRPr="002730EB">
        <w:rPr>
          <w:sz w:val="22"/>
          <w:szCs w:val="22"/>
        </w:rPr>
        <w:t>berkomunikasi</w:t>
      </w:r>
      <w:proofErr w:type="spellEnd"/>
      <w:r w:rsidRPr="002730EB">
        <w:rPr>
          <w:sz w:val="22"/>
          <w:szCs w:val="22"/>
        </w:rPr>
        <w:t xml:space="preserve"> </w:t>
      </w:r>
      <w:proofErr w:type="spellStart"/>
      <w:r w:rsidRPr="002730EB">
        <w:rPr>
          <w:sz w:val="22"/>
          <w:szCs w:val="22"/>
        </w:rPr>
        <w:t>dan</w:t>
      </w:r>
      <w:proofErr w:type="spellEnd"/>
      <w:r w:rsidRPr="002730EB">
        <w:rPr>
          <w:sz w:val="22"/>
          <w:szCs w:val="22"/>
        </w:rPr>
        <w:t xml:space="preserve"> </w:t>
      </w:r>
      <w:proofErr w:type="spellStart"/>
      <w:r w:rsidRPr="002730EB">
        <w:rPr>
          <w:sz w:val="22"/>
          <w:szCs w:val="22"/>
        </w:rPr>
        <w:t>mengakses</w:t>
      </w:r>
      <w:proofErr w:type="spellEnd"/>
      <w:r w:rsidRPr="002730EB">
        <w:rPr>
          <w:sz w:val="22"/>
          <w:szCs w:val="22"/>
        </w:rPr>
        <w:t xml:space="preserve"> </w:t>
      </w:r>
      <w:proofErr w:type="spellStart"/>
      <w:r w:rsidRPr="002730EB">
        <w:rPr>
          <w:sz w:val="22"/>
          <w:szCs w:val="22"/>
        </w:rPr>
        <w:t>informasi</w:t>
      </w:r>
      <w:proofErr w:type="spellEnd"/>
      <w:r w:rsidRPr="002730EB">
        <w:rPr>
          <w:sz w:val="22"/>
          <w:szCs w:val="22"/>
        </w:rPr>
        <w:t>.</w:t>
      </w:r>
      <w:proofErr w:type="gramEnd"/>
    </w:p>
    <w:p w:rsidR="00734DF5" w:rsidRPr="00736981" w:rsidRDefault="00F601B9" w:rsidP="002730EB">
      <w:pPr>
        <w:spacing w:after="120" w:line="276" w:lineRule="auto"/>
        <w:rPr>
          <w:b/>
          <w:smallCaps/>
          <w:sz w:val="22"/>
          <w:szCs w:val="22"/>
          <w:lang w:val="id-ID"/>
        </w:rPr>
      </w:pPr>
      <w:proofErr w:type="spellStart"/>
      <w:r w:rsidRPr="003316ED">
        <w:rPr>
          <w:b/>
          <w:smallCaps/>
          <w:sz w:val="22"/>
          <w:szCs w:val="22"/>
        </w:rPr>
        <w:t>Ucapan</w:t>
      </w:r>
      <w:proofErr w:type="spellEnd"/>
      <w:r w:rsidRPr="003316ED">
        <w:rPr>
          <w:b/>
          <w:smallCaps/>
          <w:sz w:val="22"/>
          <w:szCs w:val="22"/>
        </w:rPr>
        <w:t xml:space="preserve"> </w:t>
      </w:r>
      <w:proofErr w:type="spellStart"/>
      <w:r w:rsidRPr="003316ED">
        <w:rPr>
          <w:b/>
          <w:smallCaps/>
          <w:sz w:val="22"/>
          <w:szCs w:val="22"/>
        </w:rPr>
        <w:t>Terima</w:t>
      </w:r>
      <w:proofErr w:type="spellEnd"/>
      <w:r w:rsidRPr="003316ED">
        <w:rPr>
          <w:b/>
          <w:smallCaps/>
          <w:sz w:val="22"/>
          <w:szCs w:val="22"/>
        </w:rPr>
        <w:t xml:space="preserve"> </w:t>
      </w:r>
      <w:proofErr w:type="spellStart"/>
      <w:r w:rsidRPr="003316ED">
        <w:rPr>
          <w:b/>
          <w:smallCaps/>
          <w:sz w:val="22"/>
          <w:szCs w:val="22"/>
        </w:rPr>
        <w:t>Kasih</w:t>
      </w:r>
      <w:proofErr w:type="spellEnd"/>
      <w:r w:rsidRPr="003316ED">
        <w:rPr>
          <w:b/>
          <w:smallCaps/>
          <w:sz w:val="22"/>
          <w:szCs w:val="22"/>
        </w:rPr>
        <w:t xml:space="preserve"> </w:t>
      </w:r>
    </w:p>
    <w:p w:rsidR="00F601B9" w:rsidRPr="00F37E96" w:rsidRDefault="00F37E96" w:rsidP="00B30F6C">
      <w:pPr>
        <w:spacing w:after="240" w:line="276" w:lineRule="auto"/>
        <w:ind w:firstLine="284"/>
        <w:jc w:val="both"/>
        <w:rPr>
          <w:sz w:val="22"/>
          <w:szCs w:val="22"/>
        </w:rPr>
      </w:pPr>
      <w:r w:rsidRPr="00F37E96">
        <w:rPr>
          <w:sz w:val="22"/>
          <w:szCs w:val="22"/>
          <w:lang w:val="id-ID"/>
        </w:rPr>
        <w:t xml:space="preserve">Terima kasih kepada rekan tim peneliti </w:t>
      </w:r>
      <w:r w:rsidR="00962953">
        <w:rPr>
          <w:sz w:val="22"/>
          <w:szCs w:val="22"/>
          <w:lang w:val="id-ID"/>
        </w:rPr>
        <w:t>Muhammad Ardiansyah Makmur dan Rayes I</w:t>
      </w:r>
      <w:r w:rsidRPr="00F37E96">
        <w:rPr>
          <w:sz w:val="22"/>
          <w:szCs w:val="22"/>
          <w:lang w:val="id-ID"/>
        </w:rPr>
        <w:t xml:space="preserve">brahim yang telah bekerjasama dalam penelitian dan penulisan jurnal, terima kasih kepada Jajaran Pemerintah Kabupaten Belopa khususnya kepada Dinas pemberdayaan masyarakat desa dan kepala </w:t>
      </w:r>
      <w:r w:rsidR="00146A47">
        <w:rPr>
          <w:sz w:val="22"/>
          <w:szCs w:val="22"/>
          <w:lang w:val="id-ID"/>
        </w:rPr>
        <w:t>Desa Lengkong</w:t>
      </w:r>
      <w:r w:rsidRPr="00F37E96">
        <w:rPr>
          <w:sz w:val="22"/>
          <w:szCs w:val="22"/>
          <w:lang w:val="id-ID"/>
        </w:rPr>
        <w:t xml:space="preserve"> dan </w:t>
      </w:r>
      <w:r w:rsidR="00146A47">
        <w:rPr>
          <w:sz w:val="22"/>
          <w:szCs w:val="22"/>
          <w:lang w:val="id-ID"/>
        </w:rPr>
        <w:t>Karang-karangan</w:t>
      </w:r>
      <w:r w:rsidRPr="00F37E96">
        <w:rPr>
          <w:sz w:val="22"/>
          <w:szCs w:val="22"/>
          <w:lang w:val="id-ID"/>
        </w:rPr>
        <w:t xml:space="preserve"> beserta jajaran </w:t>
      </w:r>
      <w:r w:rsidRPr="00F37E96">
        <w:rPr>
          <w:sz w:val="22"/>
          <w:szCs w:val="22"/>
          <w:lang w:val="id-ID"/>
        </w:rPr>
        <w:lastRenderedPageBreak/>
        <w:t>yang telah melunagkan waktu dalam proses penelitian, terima kasih.</w:t>
      </w:r>
    </w:p>
    <w:p w:rsidR="00734DF5" w:rsidRPr="003316ED" w:rsidRDefault="00F601B9" w:rsidP="00B30F6C">
      <w:pPr>
        <w:spacing w:after="120" w:line="276" w:lineRule="auto"/>
        <w:rPr>
          <w:b/>
          <w:smallCaps/>
          <w:sz w:val="22"/>
          <w:szCs w:val="22"/>
        </w:rPr>
      </w:pPr>
      <w:proofErr w:type="spellStart"/>
      <w:r w:rsidRPr="003316ED">
        <w:rPr>
          <w:b/>
          <w:smallCaps/>
          <w:sz w:val="22"/>
          <w:szCs w:val="22"/>
        </w:rPr>
        <w:t>Daftar</w:t>
      </w:r>
      <w:proofErr w:type="spellEnd"/>
      <w:r w:rsidRPr="003316ED">
        <w:rPr>
          <w:b/>
          <w:smallCaps/>
          <w:sz w:val="22"/>
          <w:szCs w:val="22"/>
        </w:rPr>
        <w:t xml:space="preserve"> </w:t>
      </w:r>
      <w:proofErr w:type="spellStart"/>
      <w:r w:rsidRPr="003316ED">
        <w:rPr>
          <w:b/>
          <w:smallCaps/>
          <w:sz w:val="22"/>
          <w:szCs w:val="22"/>
        </w:rPr>
        <w:t>Pustaka</w:t>
      </w:r>
      <w:proofErr w:type="spellEnd"/>
    </w:p>
    <w:p w:rsidR="00E84E1A" w:rsidRPr="00E84E1A" w:rsidRDefault="00B557BF" w:rsidP="00E84E1A">
      <w:pPr>
        <w:widowControl w:val="0"/>
        <w:autoSpaceDE w:val="0"/>
        <w:autoSpaceDN w:val="0"/>
        <w:adjustRightInd w:val="0"/>
        <w:spacing w:after="200"/>
        <w:ind w:left="480" w:hanging="480"/>
        <w:rPr>
          <w:noProof/>
          <w:sz w:val="16"/>
          <w:szCs w:val="24"/>
        </w:rPr>
      </w:pPr>
      <w:r>
        <w:rPr>
          <w:sz w:val="16"/>
          <w:szCs w:val="16"/>
        </w:rPr>
        <w:fldChar w:fldCharType="begin" w:fldLock="1"/>
      </w:r>
      <w:r>
        <w:rPr>
          <w:sz w:val="16"/>
          <w:szCs w:val="16"/>
        </w:rPr>
        <w:instrText xml:space="preserve">ADDIN Mendeley Bibliography CSL_BIBLIOGRAPHY </w:instrText>
      </w:r>
      <w:r>
        <w:rPr>
          <w:sz w:val="16"/>
          <w:szCs w:val="16"/>
        </w:rPr>
        <w:fldChar w:fldCharType="separate"/>
      </w:r>
      <w:r w:rsidR="00E84E1A" w:rsidRPr="00E84E1A">
        <w:rPr>
          <w:noProof/>
          <w:sz w:val="16"/>
          <w:szCs w:val="24"/>
        </w:rPr>
        <w:t xml:space="preserve">Aral, S., Dellarocas, C., &amp; Godes, D. (2013). Introduction to the special issue—social media and business transformation: a framework for research. </w:t>
      </w:r>
      <w:r w:rsidR="00E84E1A" w:rsidRPr="00E84E1A">
        <w:rPr>
          <w:i/>
          <w:iCs/>
          <w:noProof/>
          <w:sz w:val="16"/>
          <w:szCs w:val="24"/>
        </w:rPr>
        <w:t>Information Systems Research</w:t>
      </w:r>
      <w:r w:rsidR="00E84E1A" w:rsidRPr="00E84E1A">
        <w:rPr>
          <w:noProof/>
          <w:sz w:val="16"/>
          <w:szCs w:val="24"/>
        </w:rPr>
        <w:t xml:space="preserve">, </w:t>
      </w:r>
      <w:r w:rsidR="00E84E1A" w:rsidRPr="00E84E1A">
        <w:rPr>
          <w:i/>
          <w:iCs/>
          <w:noProof/>
          <w:sz w:val="16"/>
          <w:szCs w:val="24"/>
        </w:rPr>
        <w:t>24</w:t>
      </w:r>
      <w:r w:rsidR="00E84E1A" w:rsidRPr="00E84E1A">
        <w:rPr>
          <w:noProof/>
          <w:sz w:val="16"/>
          <w:szCs w:val="24"/>
        </w:rPr>
        <w:t>(1), 3–13.</w:t>
      </w:r>
    </w:p>
    <w:p w:rsidR="00E84E1A" w:rsidRPr="00E84E1A" w:rsidRDefault="00E84E1A" w:rsidP="00E84E1A">
      <w:pPr>
        <w:widowControl w:val="0"/>
        <w:autoSpaceDE w:val="0"/>
        <w:autoSpaceDN w:val="0"/>
        <w:adjustRightInd w:val="0"/>
        <w:spacing w:after="200"/>
        <w:ind w:left="480" w:hanging="480"/>
        <w:rPr>
          <w:noProof/>
          <w:sz w:val="16"/>
          <w:szCs w:val="24"/>
        </w:rPr>
      </w:pPr>
      <w:r w:rsidRPr="00E84E1A">
        <w:rPr>
          <w:noProof/>
          <w:sz w:val="16"/>
          <w:szCs w:val="24"/>
        </w:rPr>
        <w:t xml:space="preserve">Dodge, M. (2000). Accessibility to Information within the Internet: How can it be Measured and Mapped? In </w:t>
      </w:r>
      <w:r w:rsidRPr="00E84E1A">
        <w:rPr>
          <w:i/>
          <w:iCs/>
          <w:noProof/>
          <w:sz w:val="16"/>
          <w:szCs w:val="24"/>
        </w:rPr>
        <w:t>Information, Place, and Cyberspace</w:t>
      </w:r>
      <w:r w:rsidRPr="00E84E1A">
        <w:rPr>
          <w:noProof/>
          <w:sz w:val="16"/>
          <w:szCs w:val="24"/>
        </w:rPr>
        <w:t xml:space="preserve"> (pp. 187–204). Springer.</w:t>
      </w:r>
    </w:p>
    <w:p w:rsidR="00E84E1A" w:rsidRPr="00E84E1A" w:rsidRDefault="00E84E1A" w:rsidP="00E84E1A">
      <w:pPr>
        <w:widowControl w:val="0"/>
        <w:autoSpaceDE w:val="0"/>
        <w:autoSpaceDN w:val="0"/>
        <w:adjustRightInd w:val="0"/>
        <w:spacing w:after="200"/>
        <w:ind w:left="480" w:hanging="480"/>
        <w:rPr>
          <w:noProof/>
          <w:sz w:val="16"/>
          <w:szCs w:val="24"/>
        </w:rPr>
      </w:pPr>
      <w:r w:rsidRPr="00E84E1A">
        <w:rPr>
          <w:noProof/>
          <w:sz w:val="16"/>
          <w:szCs w:val="24"/>
        </w:rPr>
        <w:t xml:space="preserve">Kavoura, A. (2014). Social media, online imagined communities and communication research. </w:t>
      </w:r>
      <w:r w:rsidRPr="00E84E1A">
        <w:rPr>
          <w:i/>
          <w:iCs/>
          <w:noProof/>
          <w:sz w:val="16"/>
          <w:szCs w:val="24"/>
        </w:rPr>
        <w:t>Library Review</w:t>
      </w:r>
      <w:r w:rsidRPr="00E84E1A">
        <w:rPr>
          <w:noProof/>
          <w:sz w:val="16"/>
          <w:szCs w:val="24"/>
        </w:rPr>
        <w:t>.</w:t>
      </w:r>
    </w:p>
    <w:p w:rsidR="00E84E1A" w:rsidRPr="00E84E1A" w:rsidRDefault="00E84E1A" w:rsidP="00E84E1A">
      <w:pPr>
        <w:widowControl w:val="0"/>
        <w:autoSpaceDE w:val="0"/>
        <w:autoSpaceDN w:val="0"/>
        <w:adjustRightInd w:val="0"/>
        <w:spacing w:after="200"/>
        <w:ind w:left="480" w:hanging="480"/>
        <w:rPr>
          <w:noProof/>
          <w:sz w:val="16"/>
          <w:szCs w:val="24"/>
        </w:rPr>
      </w:pPr>
      <w:r w:rsidRPr="00E84E1A">
        <w:rPr>
          <w:noProof/>
          <w:sz w:val="16"/>
          <w:szCs w:val="24"/>
        </w:rPr>
        <w:t xml:space="preserve">Littlejohn, S. W., &amp; Foss, K. A. (2010). </w:t>
      </w:r>
      <w:r w:rsidRPr="00E84E1A">
        <w:rPr>
          <w:i/>
          <w:iCs/>
          <w:noProof/>
          <w:sz w:val="16"/>
          <w:szCs w:val="24"/>
        </w:rPr>
        <w:t>Theories of human communication</w:t>
      </w:r>
      <w:r w:rsidRPr="00E84E1A">
        <w:rPr>
          <w:noProof/>
          <w:sz w:val="16"/>
          <w:szCs w:val="24"/>
        </w:rPr>
        <w:t>. Waveland press.</w:t>
      </w:r>
    </w:p>
    <w:p w:rsidR="00E84E1A" w:rsidRPr="00E84E1A" w:rsidRDefault="00E84E1A" w:rsidP="00E84E1A">
      <w:pPr>
        <w:widowControl w:val="0"/>
        <w:autoSpaceDE w:val="0"/>
        <w:autoSpaceDN w:val="0"/>
        <w:adjustRightInd w:val="0"/>
        <w:spacing w:after="200"/>
        <w:ind w:left="480" w:hanging="480"/>
        <w:rPr>
          <w:noProof/>
          <w:sz w:val="16"/>
          <w:szCs w:val="24"/>
        </w:rPr>
      </w:pPr>
      <w:r w:rsidRPr="00E84E1A">
        <w:rPr>
          <w:noProof/>
          <w:sz w:val="16"/>
          <w:szCs w:val="24"/>
        </w:rPr>
        <w:t xml:space="preserve">McQuail, D. (2011). </w:t>
      </w:r>
      <w:r w:rsidRPr="00E84E1A">
        <w:rPr>
          <w:i/>
          <w:iCs/>
          <w:noProof/>
          <w:sz w:val="16"/>
          <w:szCs w:val="24"/>
        </w:rPr>
        <w:t>Teori komunikasi massa</w:t>
      </w:r>
      <w:r w:rsidRPr="00E84E1A">
        <w:rPr>
          <w:noProof/>
          <w:sz w:val="16"/>
          <w:szCs w:val="24"/>
        </w:rPr>
        <w:t>. Salemba Humanika.</w:t>
      </w:r>
    </w:p>
    <w:p w:rsidR="00E84E1A" w:rsidRPr="00E84E1A" w:rsidRDefault="00E84E1A" w:rsidP="00E84E1A">
      <w:pPr>
        <w:widowControl w:val="0"/>
        <w:autoSpaceDE w:val="0"/>
        <w:autoSpaceDN w:val="0"/>
        <w:adjustRightInd w:val="0"/>
        <w:spacing w:after="200"/>
        <w:ind w:left="480" w:hanging="480"/>
        <w:rPr>
          <w:noProof/>
          <w:sz w:val="16"/>
          <w:szCs w:val="24"/>
        </w:rPr>
      </w:pPr>
      <w:r w:rsidRPr="00E84E1A">
        <w:rPr>
          <w:noProof/>
          <w:sz w:val="16"/>
          <w:szCs w:val="24"/>
        </w:rPr>
        <w:t xml:space="preserve">Musa, P. F. (2006). Making a case for modifying the technology acceptance model to account for limited accessibility in developing countries. </w:t>
      </w:r>
      <w:r w:rsidRPr="00E84E1A">
        <w:rPr>
          <w:i/>
          <w:iCs/>
          <w:noProof/>
          <w:sz w:val="16"/>
          <w:szCs w:val="24"/>
        </w:rPr>
        <w:t>Information Technology for Development</w:t>
      </w:r>
      <w:r w:rsidRPr="00E84E1A">
        <w:rPr>
          <w:noProof/>
          <w:sz w:val="16"/>
          <w:szCs w:val="24"/>
        </w:rPr>
        <w:t xml:space="preserve">, </w:t>
      </w:r>
      <w:r w:rsidRPr="00E84E1A">
        <w:rPr>
          <w:i/>
          <w:iCs/>
          <w:noProof/>
          <w:sz w:val="16"/>
          <w:szCs w:val="24"/>
        </w:rPr>
        <w:t>12</w:t>
      </w:r>
      <w:r w:rsidRPr="00E84E1A">
        <w:rPr>
          <w:noProof/>
          <w:sz w:val="16"/>
          <w:szCs w:val="24"/>
        </w:rPr>
        <w:t>(3), 213–224.</w:t>
      </w:r>
    </w:p>
    <w:p w:rsidR="00E84E1A" w:rsidRPr="00E84E1A" w:rsidRDefault="00E84E1A" w:rsidP="00E84E1A">
      <w:pPr>
        <w:widowControl w:val="0"/>
        <w:autoSpaceDE w:val="0"/>
        <w:autoSpaceDN w:val="0"/>
        <w:adjustRightInd w:val="0"/>
        <w:spacing w:after="200"/>
        <w:ind w:left="480" w:hanging="480"/>
        <w:rPr>
          <w:noProof/>
          <w:sz w:val="16"/>
          <w:szCs w:val="24"/>
        </w:rPr>
      </w:pPr>
      <w:r w:rsidRPr="00E84E1A">
        <w:rPr>
          <w:noProof/>
          <w:sz w:val="16"/>
          <w:szCs w:val="24"/>
        </w:rPr>
        <w:t xml:space="preserve">Ngini, C. U., Furnell, S. M., &amp; Ghita, B. V. (2002). Assessing the global accessibility of the Internet. </w:t>
      </w:r>
      <w:r w:rsidRPr="00E84E1A">
        <w:rPr>
          <w:i/>
          <w:iCs/>
          <w:noProof/>
          <w:sz w:val="16"/>
          <w:szCs w:val="24"/>
        </w:rPr>
        <w:t>Internet Research</w:t>
      </w:r>
      <w:r w:rsidRPr="00E84E1A">
        <w:rPr>
          <w:noProof/>
          <w:sz w:val="16"/>
          <w:szCs w:val="24"/>
        </w:rPr>
        <w:t>.</w:t>
      </w:r>
    </w:p>
    <w:p w:rsidR="00E84E1A" w:rsidRPr="00E84E1A" w:rsidRDefault="00E84E1A" w:rsidP="00E84E1A">
      <w:pPr>
        <w:widowControl w:val="0"/>
        <w:autoSpaceDE w:val="0"/>
        <w:autoSpaceDN w:val="0"/>
        <w:adjustRightInd w:val="0"/>
        <w:spacing w:after="200"/>
        <w:ind w:left="480" w:hanging="480"/>
        <w:rPr>
          <w:noProof/>
          <w:sz w:val="16"/>
          <w:szCs w:val="24"/>
        </w:rPr>
      </w:pPr>
      <w:r w:rsidRPr="00E84E1A">
        <w:rPr>
          <w:noProof/>
          <w:sz w:val="16"/>
          <w:szCs w:val="24"/>
        </w:rPr>
        <w:t xml:space="preserve">Nugroho, C., &amp; Nasionalita, K. (2020). Indeks Literasi Digital Remaja di Indonesia Digital Literacy Index of Teenagers in Indonesia. </w:t>
      </w:r>
      <w:r w:rsidRPr="00E84E1A">
        <w:rPr>
          <w:i/>
          <w:iCs/>
          <w:noProof/>
          <w:sz w:val="16"/>
          <w:szCs w:val="24"/>
        </w:rPr>
        <w:t>Jurnal Pekommas</w:t>
      </w:r>
      <w:r w:rsidRPr="00E84E1A">
        <w:rPr>
          <w:noProof/>
          <w:sz w:val="16"/>
          <w:szCs w:val="24"/>
        </w:rPr>
        <w:t xml:space="preserve">, </w:t>
      </w:r>
      <w:r w:rsidRPr="00E84E1A">
        <w:rPr>
          <w:i/>
          <w:iCs/>
          <w:noProof/>
          <w:sz w:val="16"/>
          <w:szCs w:val="24"/>
        </w:rPr>
        <w:t>5</w:t>
      </w:r>
      <w:r w:rsidRPr="00E84E1A">
        <w:rPr>
          <w:noProof/>
          <w:sz w:val="16"/>
          <w:szCs w:val="24"/>
        </w:rPr>
        <w:t>(2), 215–223.</w:t>
      </w:r>
    </w:p>
    <w:p w:rsidR="00E84E1A" w:rsidRPr="00E84E1A" w:rsidRDefault="00E84E1A" w:rsidP="00E84E1A">
      <w:pPr>
        <w:widowControl w:val="0"/>
        <w:autoSpaceDE w:val="0"/>
        <w:autoSpaceDN w:val="0"/>
        <w:adjustRightInd w:val="0"/>
        <w:spacing w:after="200"/>
        <w:ind w:left="480" w:hanging="480"/>
        <w:rPr>
          <w:noProof/>
          <w:sz w:val="16"/>
          <w:szCs w:val="24"/>
        </w:rPr>
      </w:pPr>
      <w:r w:rsidRPr="00E84E1A">
        <w:rPr>
          <w:noProof/>
          <w:sz w:val="16"/>
          <w:szCs w:val="24"/>
        </w:rPr>
        <w:t xml:space="preserve">Ramdhani, N. (2009). Model Perilaku Penggunaan Tik “Nr2007” Pengembangan Dari Technology Acceptance Model (Tam). </w:t>
      </w:r>
      <w:r w:rsidRPr="00E84E1A">
        <w:rPr>
          <w:i/>
          <w:iCs/>
          <w:noProof/>
          <w:sz w:val="16"/>
          <w:szCs w:val="24"/>
        </w:rPr>
        <w:t>Buletin Psikologi</w:t>
      </w:r>
      <w:r w:rsidRPr="00E84E1A">
        <w:rPr>
          <w:noProof/>
          <w:sz w:val="16"/>
          <w:szCs w:val="24"/>
        </w:rPr>
        <w:t xml:space="preserve">, </w:t>
      </w:r>
      <w:r w:rsidRPr="00E84E1A">
        <w:rPr>
          <w:i/>
          <w:iCs/>
          <w:noProof/>
          <w:sz w:val="16"/>
          <w:szCs w:val="24"/>
        </w:rPr>
        <w:t>17</w:t>
      </w:r>
      <w:r w:rsidRPr="00E84E1A">
        <w:rPr>
          <w:noProof/>
          <w:sz w:val="16"/>
          <w:szCs w:val="24"/>
        </w:rPr>
        <w:t>(1).</w:t>
      </w:r>
    </w:p>
    <w:p w:rsidR="00E84E1A" w:rsidRPr="00E84E1A" w:rsidRDefault="00E84E1A" w:rsidP="00E84E1A">
      <w:pPr>
        <w:widowControl w:val="0"/>
        <w:autoSpaceDE w:val="0"/>
        <w:autoSpaceDN w:val="0"/>
        <w:adjustRightInd w:val="0"/>
        <w:spacing w:after="200"/>
        <w:ind w:left="480" w:hanging="480"/>
        <w:rPr>
          <w:noProof/>
          <w:sz w:val="16"/>
          <w:szCs w:val="24"/>
        </w:rPr>
      </w:pPr>
      <w:r w:rsidRPr="00E84E1A">
        <w:rPr>
          <w:noProof/>
          <w:sz w:val="16"/>
          <w:szCs w:val="24"/>
        </w:rPr>
        <w:t xml:space="preserve">Redmond, T. (2015). Media literacy is common sense: Bridging Common Core Standards with the media experiences of digital learners: Findings from a case study highlight the benefits of an integrated model of literacy, thereby illustrating the relevance and accessibility of me. </w:t>
      </w:r>
      <w:r w:rsidRPr="00E84E1A">
        <w:rPr>
          <w:i/>
          <w:iCs/>
          <w:noProof/>
          <w:sz w:val="16"/>
          <w:szCs w:val="24"/>
        </w:rPr>
        <w:t>Middle School Journal</w:t>
      </w:r>
      <w:r w:rsidRPr="00E84E1A">
        <w:rPr>
          <w:noProof/>
          <w:sz w:val="16"/>
          <w:szCs w:val="24"/>
        </w:rPr>
        <w:t xml:space="preserve">, </w:t>
      </w:r>
      <w:r w:rsidRPr="00E84E1A">
        <w:rPr>
          <w:i/>
          <w:iCs/>
          <w:noProof/>
          <w:sz w:val="16"/>
          <w:szCs w:val="24"/>
        </w:rPr>
        <w:t>46</w:t>
      </w:r>
      <w:r w:rsidRPr="00E84E1A">
        <w:rPr>
          <w:noProof/>
          <w:sz w:val="16"/>
          <w:szCs w:val="24"/>
        </w:rPr>
        <w:t>(3), 10–17.</w:t>
      </w:r>
    </w:p>
    <w:p w:rsidR="00E84E1A" w:rsidRPr="00E84E1A" w:rsidRDefault="00E84E1A" w:rsidP="00E84E1A">
      <w:pPr>
        <w:widowControl w:val="0"/>
        <w:autoSpaceDE w:val="0"/>
        <w:autoSpaceDN w:val="0"/>
        <w:adjustRightInd w:val="0"/>
        <w:spacing w:after="200"/>
        <w:ind w:left="480" w:hanging="480"/>
        <w:rPr>
          <w:noProof/>
          <w:sz w:val="16"/>
          <w:szCs w:val="24"/>
        </w:rPr>
      </w:pPr>
      <w:r w:rsidRPr="00E84E1A">
        <w:rPr>
          <w:noProof/>
          <w:sz w:val="16"/>
          <w:szCs w:val="24"/>
        </w:rPr>
        <w:t xml:space="preserve">Stienstra, D., Watzke, J., &amp; Birch, G. E. (2007). A three-way dance: The global public good and accessibility in information technologies. </w:t>
      </w:r>
      <w:r w:rsidRPr="00E84E1A">
        <w:rPr>
          <w:i/>
          <w:iCs/>
          <w:noProof/>
          <w:sz w:val="16"/>
          <w:szCs w:val="24"/>
        </w:rPr>
        <w:t>The Information Society</w:t>
      </w:r>
      <w:r w:rsidRPr="00E84E1A">
        <w:rPr>
          <w:noProof/>
          <w:sz w:val="16"/>
          <w:szCs w:val="24"/>
        </w:rPr>
        <w:t xml:space="preserve">, </w:t>
      </w:r>
      <w:r w:rsidRPr="00E84E1A">
        <w:rPr>
          <w:i/>
          <w:iCs/>
          <w:noProof/>
          <w:sz w:val="16"/>
          <w:szCs w:val="24"/>
        </w:rPr>
        <w:t>23</w:t>
      </w:r>
      <w:r w:rsidRPr="00E84E1A">
        <w:rPr>
          <w:noProof/>
          <w:sz w:val="16"/>
          <w:szCs w:val="24"/>
        </w:rPr>
        <w:t>(3), 149–158.</w:t>
      </w:r>
    </w:p>
    <w:p w:rsidR="00E84E1A" w:rsidRPr="00E84E1A" w:rsidRDefault="00E84E1A" w:rsidP="00E84E1A">
      <w:pPr>
        <w:widowControl w:val="0"/>
        <w:autoSpaceDE w:val="0"/>
        <w:autoSpaceDN w:val="0"/>
        <w:adjustRightInd w:val="0"/>
        <w:spacing w:after="200"/>
        <w:ind w:left="480" w:hanging="480"/>
        <w:rPr>
          <w:noProof/>
          <w:sz w:val="16"/>
          <w:szCs w:val="24"/>
        </w:rPr>
      </w:pPr>
      <w:r w:rsidRPr="00E84E1A">
        <w:rPr>
          <w:noProof/>
          <w:sz w:val="16"/>
          <w:szCs w:val="24"/>
        </w:rPr>
        <w:t xml:space="preserve">Vinerean, S., Cetina, I., Dumitrescu, L., &amp; Tichindelean, M. (2013). The effects of social media marketing on online consumer behavior. </w:t>
      </w:r>
      <w:r w:rsidRPr="00E84E1A">
        <w:rPr>
          <w:i/>
          <w:iCs/>
          <w:noProof/>
          <w:sz w:val="16"/>
          <w:szCs w:val="24"/>
        </w:rPr>
        <w:t>International Journal of Business and Management</w:t>
      </w:r>
      <w:r w:rsidRPr="00E84E1A">
        <w:rPr>
          <w:noProof/>
          <w:sz w:val="16"/>
          <w:szCs w:val="24"/>
        </w:rPr>
        <w:t xml:space="preserve">, </w:t>
      </w:r>
      <w:r w:rsidRPr="00E84E1A">
        <w:rPr>
          <w:i/>
          <w:iCs/>
          <w:noProof/>
          <w:sz w:val="16"/>
          <w:szCs w:val="24"/>
        </w:rPr>
        <w:t>8</w:t>
      </w:r>
      <w:r w:rsidRPr="00E84E1A">
        <w:rPr>
          <w:noProof/>
          <w:sz w:val="16"/>
          <w:szCs w:val="24"/>
        </w:rPr>
        <w:t>(14), 66.</w:t>
      </w:r>
    </w:p>
    <w:p w:rsidR="00E84E1A" w:rsidRPr="00E84E1A" w:rsidRDefault="00E84E1A" w:rsidP="00E84E1A">
      <w:pPr>
        <w:widowControl w:val="0"/>
        <w:autoSpaceDE w:val="0"/>
        <w:autoSpaceDN w:val="0"/>
        <w:adjustRightInd w:val="0"/>
        <w:spacing w:after="200"/>
        <w:ind w:left="480" w:hanging="480"/>
        <w:rPr>
          <w:noProof/>
          <w:sz w:val="16"/>
        </w:rPr>
      </w:pPr>
      <w:r w:rsidRPr="00E84E1A">
        <w:rPr>
          <w:noProof/>
          <w:sz w:val="16"/>
          <w:szCs w:val="24"/>
        </w:rPr>
        <w:t xml:space="preserve">Wibowo, A. (2008). Kajian tentang perilaku pengguna sistem informasi dengan pendekatan technology acceptance model (TAM). </w:t>
      </w:r>
      <w:r w:rsidRPr="00E84E1A">
        <w:rPr>
          <w:i/>
          <w:iCs/>
          <w:noProof/>
          <w:sz w:val="16"/>
          <w:szCs w:val="24"/>
        </w:rPr>
        <w:t>Konferebsi Nasional Sistem Informasi</w:t>
      </w:r>
      <w:r w:rsidRPr="00E84E1A">
        <w:rPr>
          <w:noProof/>
          <w:sz w:val="16"/>
          <w:szCs w:val="24"/>
        </w:rPr>
        <w:t>.</w:t>
      </w:r>
    </w:p>
    <w:p w:rsidR="003316ED" w:rsidRDefault="00B557BF" w:rsidP="00E84E1A">
      <w:pPr>
        <w:widowControl w:val="0"/>
        <w:autoSpaceDE w:val="0"/>
        <w:autoSpaceDN w:val="0"/>
        <w:adjustRightInd w:val="0"/>
        <w:spacing w:after="200"/>
        <w:ind w:left="480" w:hanging="480"/>
        <w:rPr>
          <w:sz w:val="16"/>
          <w:szCs w:val="16"/>
        </w:rPr>
      </w:pPr>
      <w:r>
        <w:rPr>
          <w:sz w:val="16"/>
          <w:szCs w:val="16"/>
        </w:rPr>
        <w:fldChar w:fldCharType="end"/>
      </w:r>
    </w:p>
    <w:p w:rsidR="003316ED" w:rsidRDefault="003316ED" w:rsidP="003024BF">
      <w:pPr>
        <w:pStyle w:val="ListParagraph"/>
        <w:spacing w:line="240" w:lineRule="auto"/>
        <w:ind w:left="426" w:hanging="426"/>
        <w:jc w:val="both"/>
        <w:rPr>
          <w:rFonts w:ascii="Times New Roman" w:hAnsi="Times New Roman"/>
          <w:sz w:val="16"/>
          <w:szCs w:val="16"/>
          <w:lang w:val="en-US"/>
        </w:rPr>
      </w:pPr>
    </w:p>
    <w:p w:rsidR="003316ED" w:rsidRPr="003316ED" w:rsidRDefault="003316ED" w:rsidP="003024BF">
      <w:pPr>
        <w:pStyle w:val="ListParagraph"/>
        <w:spacing w:line="240" w:lineRule="auto"/>
        <w:ind w:left="426" w:hanging="426"/>
        <w:jc w:val="both"/>
        <w:rPr>
          <w:rFonts w:ascii="Times New Roman" w:hAnsi="Times New Roman"/>
          <w:sz w:val="16"/>
          <w:szCs w:val="16"/>
          <w:lang w:val="en-US"/>
        </w:rPr>
      </w:pPr>
    </w:p>
    <w:sectPr w:rsidR="003316ED" w:rsidRPr="003316ED" w:rsidSect="00B30F6C">
      <w:type w:val="continuous"/>
      <w:pgSz w:w="11909" w:h="16834" w:code="9"/>
      <w:pgMar w:top="1134" w:right="851" w:bottom="1134" w:left="1134" w:header="709" w:footer="709"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70C" w:rsidRDefault="0098370C">
      <w:r>
        <w:separator/>
      </w:r>
    </w:p>
  </w:endnote>
  <w:endnote w:type="continuationSeparator" w:id="0">
    <w:p w:rsidR="0098370C" w:rsidRDefault="0098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1C2" w:rsidRDefault="002A01C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1C2" w:rsidRPr="00736981" w:rsidRDefault="000B589B" w:rsidP="00736981">
    <w:pPr>
      <w:pStyle w:val="Footer"/>
      <w:pBdr>
        <w:top w:val="single" w:sz="12" w:space="1" w:color="auto"/>
      </w:pBdr>
      <w:jc w:val="right"/>
      <w:rPr>
        <w:lang w:val="id-ID"/>
      </w:rPr>
    </w:pPr>
    <w:r>
      <w:fldChar w:fldCharType="begin"/>
    </w:r>
    <w:r>
      <w:instrText xml:space="preserve"> PAGE   \* MERGEFORMAT </w:instrText>
    </w:r>
    <w:r>
      <w:fldChar w:fldCharType="separate"/>
    </w:r>
    <w:r w:rsidR="00DC793F">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70C" w:rsidRDefault="0098370C">
      <w:r>
        <w:separator/>
      </w:r>
    </w:p>
  </w:footnote>
  <w:footnote w:type="continuationSeparator" w:id="0">
    <w:p w:rsidR="0098370C" w:rsidRDefault="009837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389489E"/>
    <w:multiLevelType w:val="multilevel"/>
    <w:tmpl w:val="F818684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1E067859"/>
    <w:multiLevelType w:val="hybridMultilevel"/>
    <w:tmpl w:val="E9D2E54C"/>
    <w:lvl w:ilvl="0" w:tplc="C05033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C26A5F"/>
    <w:multiLevelType w:val="hybridMultilevel"/>
    <w:tmpl w:val="116250A0"/>
    <w:lvl w:ilvl="0" w:tplc="3C5AB73C">
      <w:start w:val="1"/>
      <w:numFmt w:val="decimal"/>
      <w:lvlText w:val="%1."/>
      <w:lvlJc w:val="left"/>
      <w:pPr>
        <w:ind w:left="1648" w:hanging="360"/>
      </w:pPr>
      <w:rPr>
        <w:rFonts w:hint="default"/>
      </w:r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5">
    <w:nsid w:val="30E86574"/>
    <w:multiLevelType w:val="hybridMultilevel"/>
    <w:tmpl w:val="7C7645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C8B42C1"/>
    <w:multiLevelType w:val="hybridMultilevel"/>
    <w:tmpl w:val="F12CC5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7230774"/>
    <w:multiLevelType w:val="hybridMultilevel"/>
    <w:tmpl w:val="C0DC3F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2"/>
  </w:compat>
  <w:rsids>
    <w:rsidRoot w:val="00172A27"/>
    <w:rsid w:val="0000630F"/>
    <w:rsid w:val="00051123"/>
    <w:rsid w:val="00064AFF"/>
    <w:rsid w:val="00075AA4"/>
    <w:rsid w:val="00086DCB"/>
    <w:rsid w:val="000B589B"/>
    <w:rsid w:val="001022F9"/>
    <w:rsid w:val="00141BE3"/>
    <w:rsid w:val="00146A47"/>
    <w:rsid w:val="00166CCA"/>
    <w:rsid w:val="00170879"/>
    <w:rsid w:val="00172A27"/>
    <w:rsid w:val="00175E0F"/>
    <w:rsid w:val="00181510"/>
    <w:rsid w:val="001B3DDD"/>
    <w:rsid w:val="001C1E59"/>
    <w:rsid w:val="001D2533"/>
    <w:rsid w:val="001E6060"/>
    <w:rsid w:val="0020260A"/>
    <w:rsid w:val="002026BE"/>
    <w:rsid w:val="00207C32"/>
    <w:rsid w:val="00251691"/>
    <w:rsid w:val="00260920"/>
    <w:rsid w:val="002730EB"/>
    <w:rsid w:val="00290A0C"/>
    <w:rsid w:val="00292791"/>
    <w:rsid w:val="00293D27"/>
    <w:rsid w:val="002A01C2"/>
    <w:rsid w:val="002A2E51"/>
    <w:rsid w:val="002C5B52"/>
    <w:rsid w:val="003024BF"/>
    <w:rsid w:val="003110DD"/>
    <w:rsid w:val="003316ED"/>
    <w:rsid w:val="00355609"/>
    <w:rsid w:val="00360362"/>
    <w:rsid w:val="00363196"/>
    <w:rsid w:val="003863E6"/>
    <w:rsid w:val="0039283D"/>
    <w:rsid w:val="00392BF3"/>
    <w:rsid w:val="00395FA5"/>
    <w:rsid w:val="003A2FAB"/>
    <w:rsid w:val="003A5A5D"/>
    <w:rsid w:val="003B5B14"/>
    <w:rsid w:val="003C736B"/>
    <w:rsid w:val="00406F14"/>
    <w:rsid w:val="00407E18"/>
    <w:rsid w:val="00435747"/>
    <w:rsid w:val="00436A69"/>
    <w:rsid w:val="00462390"/>
    <w:rsid w:val="004C0BCA"/>
    <w:rsid w:val="004C0F16"/>
    <w:rsid w:val="004E3B23"/>
    <w:rsid w:val="004F1B86"/>
    <w:rsid w:val="005060AE"/>
    <w:rsid w:val="00506B0B"/>
    <w:rsid w:val="00517CEF"/>
    <w:rsid w:val="00547689"/>
    <w:rsid w:val="00557188"/>
    <w:rsid w:val="005615AC"/>
    <w:rsid w:val="005716D7"/>
    <w:rsid w:val="0058304B"/>
    <w:rsid w:val="005B366C"/>
    <w:rsid w:val="005E4753"/>
    <w:rsid w:val="005F1461"/>
    <w:rsid w:val="00637C3B"/>
    <w:rsid w:val="00681A4F"/>
    <w:rsid w:val="00690439"/>
    <w:rsid w:val="00694739"/>
    <w:rsid w:val="006A5F43"/>
    <w:rsid w:val="006B0665"/>
    <w:rsid w:val="006B1020"/>
    <w:rsid w:val="006E4CB2"/>
    <w:rsid w:val="00710CE1"/>
    <w:rsid w:val="00715799"/>
    <w:rsid w:val="00720E51"/>
    <w:rsid w:val="00723E01"/>
    <w:rsid w:val="00734DF5"/>
    <w:rsid w:val="00736981"/>
    <w:rsid w:val="007830CD"/>
    <w:rsid w:val="007B4457"/>
    <w:rsid w:val="007E44F3"/>
    <w:rsid w:val="007E78E9"/>
    <w:rsid w:val="008149A2"/>
    <w:rsid w:val="00857679"/>
    <w:rsid w:val="00871018"/>
    <w:rsid w:val="00896CF2"/>
    <w:rsid w:val="008B28FA"/>
    <w:rsid w:val="008B474F"/>
    <w:rsid w:val="008D137E"/>
    <w:rsid w:val="008D3977"/>
    <w:rsid w:val="008E05FA"/>
    <w:rsid w:val="008E2148"/>
    <w:rsid w:val="00927473"/>
    <w:rsid w:val="00930663"/>
    <w:rsid w:val="009416B4"/>
    <w:rsid w:val="00962953"/>
    <w:rsid w:val="00967D44"/>
    <w:rsid w:val="0098370C"/>
    <w:rsid w:val="009B1863"/>
    <w:rsid w:val="009D1C1E"/>
    <w:rsid w:val="009E361B"/>
    <w:rsid w:val="00A021E3"/>
    <w:rsid w:val="00A47FBC"/>
    <w:rsid w:val="00A87EFC"/>
    <w:rsid w:val="00AA3496"/>
    <w:rsid w:val="00AB1E7E"/>
    <w:rsid w:val="00AB321A"/>
    <w:rsid w:val="00AE1BDD"/>
    <w:rsid w:val="00AF17B7"/>
    <w:rsid w:val="00B128D4"/>
    <w:rsid w:val="00B13071"/>
    <w:rsid w:val="00B2134C"/>
    <w:rsid w:val="00B30F6C"/>
    <w:rsid w:val="00B557BF"/>
    <w:rsid w:val="00BA1EAA"/>
    <w:rsid w:val="00BA3CC8"/>
    <w:rsid w:val="00BB50C2"/>
    <w:rsid w:val="00BD0DDA"/>
    <w:rsid w:val="00BD65B8"/>
    <w:rsid w:val="00C12479"/>
    <w:rsid w:val="00C7552C"/>
    <w:rsid w:val="00C77E59"/>
    <w:rsid w:val="00C85AB8"/>
    <w:rsid w:val="00CC5699"/>
    <w:rsid w:val="00CD5CF2"/>
    <w:rsid w:val="00CE6725"/>
    <w:rsid w:val="00D16E3E"/>
    <w:rsid w:val="00D17E14"/>
    <w:rsid w:val="00D224BE"/>
    <w:rsid w:val="00D262DD"/>
    <w:rsid w:val="00D43F99"/>
    <w:rsid w:val="00D5325A"/>
    <w:rsid w:val="00D66C4D"/>
    <w:rsid w:val="00DA703A"/>
    <w:rsid w:val="00DC04CF"/>
    <w:rsid w:val="00DC793F"/>
    <w:rsid w:val="00DE1DE5"/>
    <w:rsid w:val="00DF53E4"/>
    <w:rsid w:val="00E33A7B"/>
    <w:rsid w:val="00E74D33"/>
    <w:rsid w:val="00E84E1A"/>
    <w:rsid w:val="00E875D5"/>
    <w:rsid w:val="00E968F3"/>
    <w:rsid w:val="00EA300A"/>
    <w:rsid w:val="00EB1F40"/>
    <w:rsid w:val="00EB5702"/>
    <w:rsid w:val="00F363BE"/>
    <w:rsid w:val="00F37E96"/>
    <w:rsid w:val="00F538AE"/>
    <w:rsid w:val="00F54CBE"/>
    <w:rsid w:val="00F601B9"/>
    <w:rsid w:val="00F85DB2"/>
    <w:rsid w:val="00FA5324"/>
    <w:rsid w:val="00FB4920"/>
    <w:rsid w:val="00FE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123"/>
    <w:rPr>
      <w:rFonts w:ascii="Times New Roman" w:eastAsia="Times New Roman" w:hAnsi="Times New Roman"/>
      <w:sz w:val="24"/>
    </w:rPr>
  </w:style>
  <w:style w:type="paragraph" w:styleId="Heading1">
    <w:name w:val="heading 1"/>
    <w:basedOn w:val="Normal"/>
    <w:next w:val="Normal"/>
    <w:link w:val="Heading1Char"/>
    <w:qFormat/>
    <w:rsid w:val="00051123"/>
    <w:pPr>
      <w:keepNext/>
      <w:outlineLvl w:val="0"/>
    </w:pPr>
    <w:rPr>
      <w:b/>
      <w:i/>
      <w:sz w:val="40"/>
    </w:rPr>
  </w:style>
  <w:style w:type="paragraph" w:styleId="Heading2">
    <w:name w:val="heading 2"/>
    <w:basedOn w:val="Normal"/>
    <w:next w:val="Normal"/>
    <w:link w:val="Heading2Char"/>
    <w:qFormat/>
    <w:rsid w:val="00051123"/>
    <w:pPr>
      <w:keepNext/>
      <w:outlineLvl w:val="1"/>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51123"/>
    <w:rPr>
      <w:color w:val="0000FF"/>
      <w:u w:val="single"/>
    </w:rPr>
  </w:style>
  <w:style w:type="character" w:customStyle="1" w:styleId="Heading1Char">
    <w:name w:val="Heading 1 Char"/>
    <w:link w:val="Heading1"/>
    <w:rsid w:val="00051123"/>
    <w:rPr>
      <w:rFonts w:ascii="Times New Roman" w:eastAsia="Times New Roman" w:hAnsi="Times New Roman"/>
      <w:b/>
      <w:i/>
      <w:sz w:val="40"/>
    </w:rPr>
  </w:style>
  <w:style w:type="character" w:customStyle="1" w:styleId="TitleChar">
    <w:name w:val="Title Char"/>
    <w:link w:val="Title"/>
    <w:rsid w:val="00051123"/>
    <w:rPr>
      <w:rFonts w:ascii="Times New Roman" w:eastAsia="Times New Roman" w:hAnsi="Times New Roman"/>
      <w:b/>
      <w:sz w:val="20"/>
    </w:rPr>
  </w:style>
  <w:style w:type="character" w:customStyle="1" w:styleId="BodyText2Char">
    <w:name w:val="Body Text 2 Char"/>
    <w:link w:val="BodyText2"/>
    <w:rsid w:val="00051123"/>
    <w:rPr>
      <w:rFonts w:ascii="Times New Roman" w:eastAsia="Times New Roman" w:hAnsi="Times New Roman"/>
      <w:b/>
      <w:sz w:val="32"/>
      <w:lang w:val="en-GB"/>
    </w:rPr>
  </w:style>
  <w:style w:type="character" w:customStyle="1" w:styleId="HeaderChar">
    <w:name w:val="Header Char"/>
    <w:link w:val="Header"/>
    <w:uiPriority w:val="99"/>
    <w:rsid w:val="00051123"/>
    <w:rPr>
      <w:rFonts w:ascii="Times New Roman" w:eastAsia="Times New Roman" w:hAnsi="Times New Roman"/>
      <w:sz w:val="24"/>
    </w:rPr>
  </w:style>
  <w:style w:type="character" w:customStyle="1" w:styleId="FooterChar">
    <w:name w:val="Footer Char"/>
    <w:link w:val="Footer"/>
    <w:uiPriority w:val="99"/>
    <w:rsid w:val="00051123"/>
    <w:rPr>
      <w:rFonts w:ascii="Times New Roman" w:eastAsia="Times New Roman" w:hAnsi="Times New Roman"/>
      <w:sz w:val="24"/>
    </w:rPr>
  </w:style>
  <w:style w:type="character" w:customStyle="1" w:styleId="Heading2Char">
    <w:name w:val="Heading 2 Char"/>
    <w:link w:val="Heading2"/>
    <w:rsid w:val="00051123"/>
    <w:rPr>
      <w:rFonts w:ascii="Times New Roman" w:eastAsia="Times New Roman" w:hAnsi="Times New Roman"/>
      <w:b/>
      <w:sz w:val="32"/>
    </w:rPr>
  </w:style>
  <w:style w:type="character" w:customStyle="1" w:styleId="BodyTextChar">
    <w:name w:val="Body Text Char"/>
    <w:link w:val="BodyText"/>
    <w:rsid w:val="00051123"/>
    <w:rPr>
      <w:rFonts w:ascii="Times New Roman" w:eastAsia="Times New Roman" w:hAnsi="Times New Roman"/>
      <w:b/>
      <w:sz w:val="24"/>
    </w:rPr>
  </w:style>
  <w:style w:type="character" w:customStyle="1" w:styleId="BalloonTextChar">
    <w:name w:val="Balloon Text Char"/>
    <w:link w:val="BalloonText"/>
    <w:rsid w:val="00051123"/>
    <w:rPr>
      <w:rFonts w:ascii="Tahoma" w:eastAsia="Times New Roman" w:hAnsi="Tahoma"/>
      <w:sz w:val="16"/>
    </w:rPr>
  </w:style>
  <w:style w:type="paragraph" w:styleId="Footer">
    <w:name w:val="footer"/>
    <w:basedOn w:val="Normal"/>
    <w:link w:val="FooterChar"/>
    <w:uiPriority w:val="99"/>
    <w:rsid w:val="00051123"/>
    <w:pPr>
      <w:tabs>
        <w:tab w:val="center" w:pos="4320"/>
        <w:tab w:val="right" w:pos="8640"/>
      </w:tabs>
    </w:pPr>
  </w:style>
  <w:style w:type="paragraph" w:styleId="Header">
    <w:name w:val="header"/>
    <w:basedOn w:val="Normal"/>
    <w:link w:val="HeaderChar"/>
    <w:uiPriority w:val="99"/>
    <w:rsid w:val="00051123"/>
    <w:pPr>
      <w:tabs>
        <w:tab w:val="center" w:pos="4680"/>
        <w:tab w:val="right" w:pos="9360"/>
      </w:tabs>
    </w:pPr>
  </w:style>
  <w:style w:type="paragraph" w:customStyle="1" w:styleId="PageNumber1">
    <w:name w:val="Page Number1"/>
    <w:basedOn w:val="Normal"/>
    <w:rsid w:val="00051123"/>
    <w:pPr>
      <w:suppressAutoHyphens/>
      <w:jc w:val="center"/>
    </w:pPr>
    <w:rPr>
      <w:rFonts w:ascii="Times" w:hAnsi="Times"/>
      <w:lang w:eastAsia="ar-SA"/>
    </w:rPr>
  </w:style>
  <w:style w:type="paragraph" w:styleId="BodyText">
    <w:name w:val="Body Text"/>
    <w:basedOn w:val="Normal"/>
    <w:link w:val="BodyTextChar"/>
    <w:rsid w:val="00051123"/>
    <w:rPr>
      <w:b/>
    </w:rPr>
  </w:style>
  <w:style w:type="paragraph" w:customStyle="1" w:styleId="TableCategories">
    <w:name w:val="Table Categories"/>
    <w:basedOn w:val="TableCaption"/>
    <w:rsid w:val="00051123"/>
    <w:rPr>
      <w:b/>
    </w:rPr>
  </w:style>
  <w:style w:type="paragraph" w:customStyle="1" w:styleId="TableCaption">
    <w:name w:val="Table Caption"/>
    <w:basedOn w:val="Normal"/>
    <w:rsid w:val="00051123"/>
    <w:pPr>
      <w:suppressAutoHyphens/>
      <w:jc w:val="both"/>
    </w:pPr>
    <w:rPr>
      <w:rFonts w:ascii="Arial" w:hAnsi="Arial"/>
      <w:sz w:val="16"/>
      <w:lang w:val="en-GB" w:eastAsia="ar-SA"/>
    </w:rPr>
  </w:style>
  <w:style w:type="paragraph" w:customStyle="1" w:styleId="FigureCaption">
    <w:name w:val="Figure Caption"/>
    <w:basedOn w:val="Normal"/>
    <w:rsid w:val="00051123"/>
    <w:pPr>
      <w:suppressAutoHyphens/>
      <w:jc w:val="center"/>
    </w:pPr>
    <w:rPr>
      <w:rFonts w:ascii="Arial" w:hAnsi="Arial"/>
      <w:i/>
      <w:sz w:val="16"/>
      <w:lang w:val="en-GB" w:eastAsia="ar-SA"/>
    </w:rPr>
  </w:style>
  <w:style w:type="paragraph" w:styleId="BodyText2">
    <w:name w:val="Body Text 2"/>
    <w:basedOn w:val="Normal"/>
    <w:link w:val="BodyText2Char"/>
    <w:rsid w:val="00051123"/>
    <w:rPr>
      <w:b/>
      <w:sz w:val="32"/>
      <w:lang w:val="en-GB"/>
    </w:rPr>
  </w:style>
  <w:style w:type="paragraph" w:customStyle="1" w:styleId="ICTSBodyText">
    <w:name w:val="ICTS_BodyText"/>
    <w:basedOn w:val="BodyText"/>
    <w:rsid w:val="00051123"/>
    <w:pPr>
      <w:ind w:firstLine="274"/>
      <w:jc w:val="both"/>
    </w:pPr>
    <w:rPr>
      <w:b w:val="0"/>
      <w:sz w:val="20"/>
    </w:rPr>
  </w:style>
  <w:style w:type="paragraph" w:styleId="BalloonText">
    <w:name w:val="Balloon Text"/>
    <w:basedOn w:val="Normal"/>
    <w:link w:val="BalloonTextChar"/>
    <w:rsid w:val="00051123"/>
    <w:rPr>
      <w:rFonts w:ascii="Tahoma" w:hAnsi="Tahoma"/>
      <w:sz w:val="16"/>
    </w:rPr>
  </w:style>
  <w:style w:type="paragraph" w:styleId="Title">
    <w:name w:val="Title"/>
    <w:basedOn w:val="Normal"/>
    <w:link w:val="TitleChar"/>
    <w:qFormat/>
    <w:rsid w:val="00051123"/>
    <w:pPr>
      <w:jc w:val="center"/>
    </w:pPr>
    <w:rPr>
      <w:b/>
      <w:sz w:val="20"/>
    </w:rPr>
  </w:style>
  <w:style w:type="paragraph" w:customStyle="1" w:styleId="AbstractTitle">
    <w:name w:val="Abstract Title"/>
    <w:basedOn w:val="Normal"/>
    <w:rsid w:val="001C1E59"/>
    <w:pPr>
      <w:ind w:left="567" w:right="567"/>
      <w:jc w:val="center"/>
    </w:pPr>
    <w:rPr>
      <w:rFonts w:ascii="Arial" w:hAnsi="Arial"/>
      <w:b/>
      <w:sz w:val="18"/>
      <w:lang w:val="en-GB" w:eastAsia="en-GB"/>
    </w:rPr>
  </w:style>
  <w:style w:type="paragraph" w:customStyle="1" w:styleId="IEEEHeading1">
    <w:name w:val="IEEE Heading 1"/>
    <w:basedOn w:val="Normal"/>
    <w:next w:val="Normal"/>
    <w:rsid w:val="00517CEF"/>
    <w:pPr>
      <w:numPr>
        <w:numId w:val="2"/>
      </w:numPr>
      <w:adjustRightInd w:val="0"/>
      <w:snapToGrid w:val="0"/>
      <w:spacing w:before="180" w:after="60"/>
      <w:ind w:left="289" w:hanging="289"/>
      <w:jc w:val="center"/>
    </w:pPr>
    <w:rPr>
      <w:rFonts w:eastAsia="SimSun"/>
      <w:smallCaps/>
      <w:sz w:val="20"/>
      <w:szCs w:val="24"/>
      <w:lang w:val="en-AU" w:eastAsia="zh-CN"/>
    </w:rPr>
  </w:style>
  <w:style w:type="table" w:styleId="TableGrid">
    <w:name w:val="Table Grid"/>
    <w:basedOn w:val="TableNormal"/>
    <w:uiPriority w:val="59"/>
    <w:rsid w:val="001B3D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6B1020"/>
    <w:pPr>
      <w:spacing w:after="200" w:line="276" w:lineRule="auto"/>
      <w:ind w:left="720"/>
      <w:contextualSpacing/>
    </w:pPr>
    <w:rPr>
      <w:rFonts w:ascii="Calibri" w:eastAsia="Calibri" w:hAnsi="Calibri"/>
      <w:noProof/>
      <w:sz w:val="22"/>
      <w:szCs w:val="22"/>
      <w:lang w:val="id-ID"/>
    </w:rPr>
  </w:style>
  <w:style w:type="character" w:styleId="Emphasis">
    <w:name w:val="Emphasis"/>
    <w:basedOn w:val="DefaultParagraphFont"/>
    <w:uiPriority w:val="20"/>
    <w:qFormat/>
    <w:rsid w:val="003024BF"/>
    <w:rPr>
      <w:i/>
      <w:iCs/>
    </w:rPr>
  </w:style>
  <w:style w:type="table" w:styleId="LightShading">
    <w:name w:val="Light Shading"/>
    <w:basedOn w:val="TableNormal"/>
    <w:uiPriority w:val="60"/>
    <w:rsid w:val="006A5F43"/>
    <w:rPr>
      <w:rFonts w:asciiTheme="minorHAnsi" w:eastAsiaTheme="minorHAnsi" w:hAnsiTheme="minorHAnsi" w:cstheme="minorBidi"/>
      <w:color w:val="000000" w:themeColor="text1" w:themeShade="BF"/>
      <w:sz w:val="22"/>
      <w:szCs w:val="22"/>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asmad_unanda@gmail.com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584A686-FE19-4515-A192-AA027993E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7</Pages>
  <Words>6874</Words>
  <Characters>39184</Characters>
  <Application>Microsoft Office Word</Application>
  <DocSecurity>0</DocSecurity>
  <PresentationFormat/>
  <Lines>326</Lines>
  <Paragraphs>91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format sisfo</vt:lpstr>
    </vt:vector>
  </TitlesOfParts>
  <Company>personal</Company>
  <LinksUpToDate>false</LinksUpToDate>
  <CharactersWithSpaces>45967</CharactersWithSpaces>
  <SharedDoc>false</SharedDoc>
  <HLinks>
    <vt:vector size="24" baseType="variant">
      <vt:variant>
        <vt:i4>2752579</vt:i4>
      </vt:variant>
      <vt:variant>
        <vt:i4>6</vt:i4>
      </vt:variant>
      <vt:variant>
        <vt:i4>0</vt:i4>
      </vt:variant>
      <vt:variant>
        <vt:i4>5</vt:i4>
      </vt:variant>
      <vt:variant>
        <vt:lpwstr>mailto:email2@domain.ekstensi</vt:lpwstr>
      </vt:variant>
      <vt:variant>
        <vt:lpwstr/>
      </vt:variant>
      <vt:variant>
        <vt:i4>1507369</vt:i4>
      </vt:variant>
      <vt:variant>
        <vt:i4>3</vt:i4>
      </vt:variant>
      <vt:variant>
        <vt:i4>0</vt:i4>
      </vt:variant>
      <vt:variant>
        <vt:i4>5</vt:i4>
      </vt:variant>
      <vt:variant>
        <vt:lpwstr>mailto:, email2@its-sby.edu</vt:lpwstr>
      </vt:variant>
      <vt:variant>
        <vt:lpwstr/>
      </vt:variant>
      <vt:variant>
        <vt:i4>2752576</vt:i4>
      </vt:variant>
      <vt:variant>
        <vt:i4>0</vt:i4>
      </vt:variant>
      <vt:variant>
        <vt:i4>0</vt:i4>
      </vt:variant>
      <vt:variant>
        <vt:i4>5</vt:i4>
      </vt:variant>
      <vt:variant>
        <vt:lpwstr>mailto:email1@domain.ekstensi</vt:lpwstr>
      </vt:variant>
      <vt:variant>
        <vt:lpwstr/>
      </vt:variant>
      <vt:variant>
        <vt:i4>1048692</vt:i4>
      </vt:variant>
      <vt:variant>
        <vt:i4>-1</vt:i4>
      </vt:variant>
      <vt:variant>
        <vt:i4>1026</vt:i4>
      </vt:variant>
      <vt:variant>
        <vt:i4>1</vt:i4>
      </vt:variant>
      <vt:variant>
        <vt:lpwstr>http://t2.gstatic.com/images?q=tbn:ANd9GcQb0xSdlEK_cQjcv1KB5yhB6LXS-3o3XwwOwIgeFBl6rmeYOm9zNj0pZGIYmA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sisfo</dc:title>
  <dc:subject/>
  <dc:creator>raras</dc:creator>
  <cp:keywords/>
  <dc:description/>
  <cp:lastModifiedBy>User</cp:lastModifiedBy>
  <cp:revision>23</cp:revision>
  <cp:lastPrinted>2012-06-14T01:33:00Z</cp:lastPrinted>
  <dcterms:created xsi:type="dcterms:W3CDTF">2012-10-11T03:29:00Z</dcterms:created>
  <dcterms:modified xsi:type="dcterms:W3CDTF">2021-07-15T02:50:00Z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1033-6.3.0.1736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70c340c4-cd5a-3b79-a0c7-98568420ef5e</vt:lpwstr>
  </property>
  <property fmtid="{D5CDD505-2E9C-101B-9397-08002B2CF9AE}" pid="25" name="Mendeley Citation Style_1">
    <vt:lpwstr>http://www.zotero.org/styles/apa</vt:lpwstr>
  </property>
</Properties>
</file>